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52" w:type="dxa"/>
        <w:tblLook w:val="00A0" w:firstRow="1" w:lastRow="0" w:firstColumn="1" w:lastColumn="0" w:noHBand="0" w:noVBand="0"/>
      </w:tblPr>
      <w:tblGrid>
        <w:gridCol w:w="2593"/>
        <w:gridCol w:w="1528"/>
        <w:gridCol w:w="999"/>
        <w:gridCol w:w="670"/>
        <w:gridCol w:w="356"/>
        <w:gridCol w:w="647"/>
        <w:gridCol w:w="322"/>
        <w:gridCol w:w="978"/>
        <w:gridCol w:w="929"/>
      </w:tblGrid>
      <w:tr w:rsidR="00B12DBF" w:rsidRPr="00B57D33" w:rsidTr="00F0223B">
        <w:trPr>
          <w:trHeight w:val="567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B12DBF">
            <w:pPr>
              <w:spacing w:after="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Name of nominating National Federation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567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Date of nomination</w:t>
            </w:r>
          </w:p>
        </w:tc>
        <w:tc>
          <w:tcPr>
            <w:tcW w:w="1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Day</w:t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Month</w:t>
            </w:r>
          </w:p>
        </w:tc>
        <w:tc>
          <w:tcPr>
            <w:tcW w:w="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Year</w:t>
            </w:r>
          </w:p>
        </w:tc>
        <w:tc>
          <w:tcPr>
            <w:tcW w:w="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413"/>
        </w:trPr>
        <w:tc>
          <w:tcPr>
            <w:tcW w:w="902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pStyle w:val="Cmsor1"/>
              <w:rPr>
                <w:rFonts w:ascii="Myriad Pro" w:hAnsi="Myriad Pro"/>
                <w:b w:val="0"/>
                <w:bCs w:val="0"/>
                <w:sz w:val="20"/>
                <w:szCs w:val="20"/>
              </w:rPr>
            </w:pPr>
            <w:r w:rsidRPr="00B57D33">
              <w:rPr>
                <w:rFonts w:ascii="Myriad Pro" w:hAnsi="Myriad Pro"/>
                <w:b w:val="0"/>
                <w:bCs w:val="0"/>
                <w:sz w:val="20"/>
                <w:szCs w:val="20"/>
              </w:rPr>
              <w:t>Contact information of nominating federation</w:t>
            </w:r>
          </w:p>
        </w:tc>
      </w:tr>
      <w:tr w:rsidR="00B12DBF" w:rsidRPr="00B57D33" w:rsidTr="00F0223B">
        <w:trPr>
          <w:trHeight w:val="502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Postal Address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567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Phone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567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E-mail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397"/>
        </w:trPr>
        <w:tc>
          <w:tcPr>
            <w:tcW w:w="902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:rsidR="00B12DBF" w:rsidRPr="00B57D33" w:rsidRDefault="00B12DBF" w:rsidP="0069428F">
            <w:pPr>
              <w:pStyle w:val="Cmsor2"/>
              <w:rPr>
                <w:rFonts w:ascii="Myriad Pro" w:hAnsi="Myriad Pro"/>
                <w:b w:val="0"/>
                <w:sz w:val="24"/>
                <w:szCs w:val="24"/>
              </w:rPr>
            </w:pPr>
            <w:r w:rsidRPr="00B57D33">
              <w:rPr>
                <w:rFonts w:ascii="Myriad Pro" w:hAnsi="Myriad Pro"/>
                <w:b w:val="0"/>
                <w:sz w:val="24"/>
                <w:szCs w:val="24"/>
              </w:rPr>
              <w:t>Technical Official Information</w:t>
            </w:r>
          </w:p>
        </w:tc>
      </w:tr>
      <w:tr w:rsidR="00F0223B" w:rsidRPr="00B57D33" w:rsidTr="00F0223B">
        <w:trPr>
          <w:trHeight w:val="461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F0223B" w:rsidRPr="00B57D33" w:rsidRDefault="00F0223B" w:rsidP="00B12DBF">
            <w:pPr>
              <w:spacing w:after="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Name of official</w:t>
            </w:r>
          </w:p>
          <w:p w:rsidR="00F0223B" w:rsidRPr="00B57D33" w:rsidRDefault="00F0223B" w:rsidP="00B12DBF">
            <w:pPr>
              <w:spacing w:after="0"/>
              <w:rPr>
                <w:rFonts w:ascii="Myriad Pro" w:hAnsi="Myriad Pro" w:cs="Arial"/>
                <w:i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i/>
                <w:sz w:val="20"/>
                <w:szCs w:val="20"/>
              </w:rPr>
              <w:t>(last name, first name)</w:t>
            </w:r>
          </w:p>
        </w:tc>
        <w:tc>
          <w:tcPr>
            <w:tcW w:w="35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223B" w:rsidRPr="00B57D33" w:rsidRDefault="00F0223B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:rsidR="00F0223B" w:rsidRDefault="00F0223B" w:rsidP="00F0223B">
            <w:pPr>
              <w:spacing w:after="0"/>
              <w:ind w:right="-902"/>
              <w:rPr>
                <w:rFonts w:ascii="Myriad Pro" w:hAnsi="Myriad Pro" w:cs="Arial"/>
                <w:sz w:val="20"/>
                <w:szCs w:val="20"/>
              </w:rPr>
            </w:pPr>
            <w:r>
              <w:rPr>
                <w:rFonts w:ascii="Myriad Pro" w:hAnsi="Myriad Pro" w:cs="Arial"/>
                <w:sz w:val="20"/>
                <w:szCs w:val="20"/>
              </w:rPr>
              <w:t xml:space="preserve">TO’s ID </w:t>
            </w:r>
          </w:p>
          <w:p w:rsidR="00F0223B" w:rsidRPr="00B57D33" w:rsidRDefault="00F0223B" w:rsidP="00F0223B">
            <w:pPr>
              <w:spacing w:after="0"/>
              <w:ind w:right="-902"/>
              <w:rPr>
                <w:rFonts w:ascii="Myriad Pro" w:hAnsi="Myriad Pro" w:cs="Arial"/>
                <w:sz w:val="20"/>
                <w:szCs w:val="20"/>
              </w:rPr>
            </w:pPr>
            <w:r>
              <w:rPr>
                <w:rFonts w:ascii="Myriad Pro" w:hAnsi="Myriad Pro" w:cs="Arial"/>
                <w:sz w:val="20"/>
                <w:szCs w:val="20"/>
              </w:rPr>
              <w:t>number</w:t>
            </w:r>
          </w:p>
        </w:tc>
        <w:tc>
          <w:tcPr>
            <w:tcW w:w="1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223B" w:rsidRPr="00B57D33" w:rsidRDefault="00F0223B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384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Gender</w:t>
            </w:r>
          </w:p>
        </w:tc>
        <w:tc>
          <w:tcPr>
            <w:tcW w:w="1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 xml:space="preserve">Male </w:t>
            </w:r>
          </w:p>
        </w:tc>
        <w:tc>
          <w:tcPr>
            <w:tcW w:w="1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Female</w:t>
            </w:r>
          </w:p>
        </w:tc>
        <w:tc>
          <w:tcPr>
            <w:tcW w:w="2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404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Birth Date</w:t>
            </w:r>
          </w:p>
        </w:tc>
        <w:tc>
          <w:tcPr>
            <w:tcW w:w="1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Day</w:t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Month</w:t>
            </w:r>
          </w:p>
        </w:tc>
        <w:tc>
          <w:tcPr>
            <w:tcW w:w="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Year</w:t>
            </w:r>
          </w:p>
        </w:tc>
        <w:tc>
          <w:tcPr>
            <w:tcW w:w="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396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Passport number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374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Postal Address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422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Phone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372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E-mail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406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 xml:space="preserve">Years in triathlon 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12DBF" w:rsidRPr="00B57D33" w:rsidTr="00F0223B">
        <w:trPr>
          <w:trHeight w:val="567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Recent participation on events as technical official (in triathlon)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 xml:space="preserve">1. </w:t>
            </w:r>
          </w:p>
        </w:tc>
      </w:tr>
      <w:tr w:rsidR="00B12DBF" w:rsidRPr="00B57D33" w:rsidTr="00F0223B">
        <w:trPr>
          <w:trHeight w:val="567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 xml:space="preserve">2. </w:t>
            </w:r>
          </w:p>
        </w:tc>
      </w:tr>
      <w:tr w:rsidR="00B12DBF" w:rsidRPr="00B57D33" w:rsidTr="00F0223B">
        <w:trPr>
          <w:trHeight w:val="567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 xml:space="preserve">3. </w:t>
            </w:r>
          </w:p>
        </w:tc>
      </w:tr>
      <w:tr w:rsidR="00B12DBF" w:rsidRPr="00B57D33" w:rsidTr="00F0223B">
        <w:trPr>
          <w:trHeight w:val="1131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12DBF" w:rsidRPr="00B57D33" w:rsidRDefault="00B12DBF" w:rsidP="0069428F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>Technical Official Profile</w:t>
            </w:r>
          </w:p>
          <w:p w:rsidR="00B12DBF" w:rsidRPr="00B57D33" w:rsidRDefault="00B12DBF" w:rsidP="0069428F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  <w:r w:rsidRPr="00B57D33">
              <w:rPr>
                <w:rFonts w:ascii="Myriad Pro" w:hAnsi="Myriad Pro" w:cs="Arial"/>
                <w:sz w:val="20"/>
                <w:szCs w:val="20"/>
              </w:rPr>
              <w:t xml:space="preserve">*Please, provide a brief description of the official character and abilities. Include a rationale for nominating this official.   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DBF" w:rsidRPr="00B57D33" w:rsidRDefault="00B12DBF" w:rsidP="0069428F">
            <w:pPr>
              <w:ind w:right="-900"/>
              <w:rPr>
                <w:rFonts w:ascii="Myriad Pro" w:hAnsi="Myriad Pro" w:cs="Arial"/>
                <w:sz w:val="20"/>
                <w:szCs w:val="20"/>
              </w:rPr>
            </w:pPr>
          </w:p>
        </w:tc>
      </w:tr>
    </w:tbl>
    <w:p w:rsidR="00B12DBF" w:rsidRDefault="00B12DBF" w:rsidP="00B12DBF">
      <w:pPr>
        <w:spacing w:after="0"/>
        <w:jc w:val="center"/>
        <w:rPr>
          <w:rFonts w:ascii="Calibri" w:hAnsi="Calibri" w:cs="Arial"/>
          <w:b/>
        </w:rPr>
      </w:pPr>
    </w:p>
    <w:p w:rsidR="00B12DBF" w:rsidRDefault="00B12DBF" w:rsidP="00B12DBF">
      <w:pPr>
        <w:spacing w:after="0"/>
        <w:jc w:val="center"/>
        <w:rPr>
          <w:rFonts w:ascii="Calibri" w:hAnsi="Calibri" w:cs="Arial"/>
          <w:b/>
        </w:rPr>
      </w:pPr>
      <w:r w:rsidRPr="00B96053">
        <w:rPr>
          <w:rFonts w:ascii="Calibri" w:hAnsi="Calibri" w:cs="Arial"/>
          <w:b/>
        </w:rPr>
        <w:t xml:space="preserve">Forms emailed to: </w:t>
      </w:r>
      <w:r w:rsidR="003E7EE4">
        <w:rPr>
          <w:rFonts w:ascii="Calibri" w:hAnsi="Calibri" w:cs="Arial"/>
          <w:b/>
        </w:rPr>
        <w:t>Mongolian Triathlon Federation</w:t>
      </w:r>
      <w:r>
        <w:rPr>
          <w:rFonts w:ascii="Calibri" w:hAnsi="Calibri" w:cs="Arial"/>
          <w:b/>
        </w:rPr>
        <w:t xml:space="preserve"> - </w:t>
      </w:r>
      <w:r w:rsidR="003E7EE4" w:rsidRPr="003E7EE4">
        <w:rPr>
          <w:rFonts w:ascii="Calibri" w:hAnsi="Calibri" w:cs="Arial"/>
          <w:b/>
        </w:rPr>
        <w:t>triathlon@mail.mn</w:t>
      </w:r>
    </w:p>
    <w:p w:rsidR="00E65B56" w:rsidRPr="00883EC9" w:rsidRDefault="00B12DBF" w:rsidP="00883EC9">
      <w:pPr>
        <w:spacing w:after="0"/>
        <w:jc w:val="center"/>
        <w:rPr>
          <w:rFonts w:ascii="Myriad Pro" w:hAnsi="Myriad Pro"/>
          <w:b/>
        </w:rPr>
      </w:pPr>
      <w:r w:rsidRPr="00651CC5">
        <w:rPr>
          <w:rFonts w:ascii="Calibri" w:hAnsi="Calibri" w:cs="Arial"/>
          <w:b/>
        </w:rPr>
        <w:t xml:space="preserve">Closing date for applications:  </w:t>
      </w:r>
      <w:r>
        <w:rPr>
          <w:rFonts w:ascii="Calibri" w:hAnsi="Calibri" w:cs="Arial" w:hint="eastAsia"/>
          <w:b/>
          <w:lang w:eastAsia="ko-KR"/>
        </w:rPr>
        <w:t>25</w:t>
      </w:r>
      <w:r w:rsidRPr="00120CD7">
        <w:rPr>
          <w:rFonts w:ascii="Calibri" w:hAnsi="Calibri" w:cs="Arial" w:hint="eastAsia"/>
          <w:b/>
          <w:vertAlign w:val="superscript"/>
          <w:lang w:eastAsia="ko-KR"/>
        </w:rPr>
        <w:t>th</w:t>
      </w:r>
      <w:r w:rsidR="00883EC9">
        <w:rPr>
          <w:rFonts w:ascii="Calibri" w:hAnsi="Calibri" w:cs="Arial" w:hint="eastAsia"/>
          <w:b/>
          <w:lang w:eastAsia="ko-KR"/>
        </w:rPr>
        <w:t xml:space="preserve"> June, 201</w:t>
      </w:r>
      <w:r w:rsidR="003E7EE4">
        <w:rPr>
          <w:rFonts w:ascii="Calibri" w:hAnsi="Calibri" w:cs="Arial"/>
          <w:b/>
          <w:lang w:eastAsia="ko-KR"/>
        </w:rPr>
        <w:t>3</w:t>
      </w:r>
      <w:bookmarkStart w:id="0" w:name="_GoBack"/>
      <w:bookmarkEnd w:id="0"/>
    </w:p>
    <w:sectPr w:rsidR="00E65B56" w:rsidRPr="00883EC9" w:rsidSect="00B12DBF">
      <w:headerReference w:type="default" r:id="rId6"/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B2F" w:rsidRDefault="00205B2F" w:rsidP="00B12DBF">
      <w:pPr>
        <w:spacing w:after="0" w:line="240" w:lineRule="auto"/>
      </w:pPr>
      <w:r>
        <w:separator/>
      </w:r>
    </w:p>
  </w:endnote>
  <w:endnote w:type="continuationSeparator" w:id="0">
    <w:p w:rsidR="00205B2F" w:rsidRDefault="00205B2F" w:rsidP="00B1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Web Pro">
    <w:altName w:val="Arial"/>
    <w:charset w:val="EE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B2F" w:rsidRDefault="00205B2F" w:rsidP="00B12DBF">
      <w:pPr>
        <w:spacing w:after="0" w:line="240" w:lineRule="auto"/>
      </w:pPr>
      <w:r>
        <w:separator/>
      </w:r>
    </w:p>
  </w:footnote>
  <w:footnote w:type="continuationSeparator" w:id="0">
    <w:p w:rsidR="00205B2F" w:rsidRDefault="00205B2F" w:rsidP="00B1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DBF" w:rsidRPr="00B12DBF" w:rsidRDefault="00B12DBF" w:rsidP="00B12DBF">
    <w:pPr>
      <w:tabs>
        <w:tab w:val="left" w:pos="1245"/>
        <w:tab w:val="center" w:pos="4703"/>
      </w:tabs>
      <w:spacing w:after="0"/>
      <w:rPr>
        <w:rFonts w:ascii="Myriad Web Pro" w:hAnsi="Myriad Web Pro" w:cs="Arial"/>
        <w:b/>
        <w:sz w:val="20"/>
        <w:szCs w:val="20"/>
        <w:lang w:eastAsia="ko-KR"/>
      </w:rPr>
    </w:pPr>
    <w:r>
      <w:rPr>
        <w:rFonts w:ascii="Myriad Web Pro" w:hAnsi="Myriad Web Pr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C391FA" wp14:editId="53C409A6">
              <wp:simplePos x="0" y="0"/>
              <wp:positionH relativeFrom="column">
                <wp:posOffset>5443855</wp:posOffset>
              </wp:positionH>
              <wp:positionV relativeFrom="paragraph">
                <wp:posOffset>-230505</wp:posOffset>
              </wp:positionV>
              <wp:extent cx="942975" cy="619125"/>
              <wp:effectExtent l="0" t="0" r="9525" b="9525"/>
              <wp:wrapNone/>
              <wp:docPr id="4" name="Szövegdoboz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975" cy="619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2DBF" w:rsidRDefault="00B12DBF" w:rsidP="00B12DBF">
                          <w:r w:rsidRPr="00B12DBF">
                            <w:rPr>
                              <w:rFonts w:ascii="Myriad Pro" w:hAnsi="Myriad Pro"/>
                              <w:b/>
                              <w:noProof/>
                              <w:spacing w:val="60"/>
                              <w:sz w:val="20"/>
                              <w:szCs w:val="20"/>
                            </w:rPr>
                            <w:drawing>
                              <wp:inline distT="0" distB="0" distL="0" distR="0" wp14:anchorId="796F6DB3" wp14:editId="42D071C6">
                                <wp:extent cx="695325" cy="495300"/>
                                <wp:effectExtent l="19050" t="0" r="9525" b="0"/>
                                <wp:docPr id="7" name="그림 1" descr="ASTC-logo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그림 1" descr="ASTC-logo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5325" cy="495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391FA"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6" type="#_x0000_t202" style="position:absolute;margin-left:428.65pt;margin-top:-18.15pt;width:74.25pt;height:4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" fillcolor="white [3201]" stroked="f" strokeweight=".5pt">
              <v:textbox>
                <w:txbxContent>
                  <w:p w:rsidR="00B12DBF" w:rsidRDefault="00B12DBF" w:rsidP="00B12DBF">
                    <w:r w:rsidRPr="00B12DBF">
                      <w:rPr>
                        <w:rFonts w:ascii="Myriad Pro" w:hAnsi="Myriad Pro"/>
                        <w:b/>
                        <w:noProof/>
                        <w:spacing w:val="60"/>
                        <w:sz w:val="20"/>
                        <w:szCs w:val="20"/>
                      </w:rPr>
                      <w:drawing>
                        <wp:inline distT="0" distB="0" distL="0" distR="0" wp14:anchorId="796F6DB3" wp14:editId="42D071C6">
                          <wp:extent cx="695325" cy="495300"/>
                          <wp:effectExtent l="19050" t="0" r="9525" b="0"/>
                          <wp:docPr id="7" name="그림 1" descr="ASTC-logo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그림 1" descr="ASTC-logo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Myriad Web Pro" w:hAnsi="Myriad Web Pr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DB1985" wp14:editId="266EC5EE">
              <wp:simplePos x="0" y="0"/>
              <wp:positionH relativeFrom="column">
                <wp:posOffset>-356870</wp:posOffset>
              </wp:positionH>
              <wp:positionV relativeFrom="paragraph">
                <wp:posOffset>-192405</wp:posOffset>
              </wp:positionV>
              <wp:extent cx="790575" cy="657225"/>
              <wp:effectExtent l="0" t="0" r="9525" b="9525"/>
              <wp:wrapNone/>
              <wp:docPr id="3" name="Szövegdoboz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2DBF" w:rsidRDefault="00B12DBF">
                          <w:r>
                            <w:rPr>
                              <w:rFonts w:ascii="Myriad Pro" w:hAnsi="Myriad Pro"/>
                              <w:b/>
                              <w:noProof/>
                            </w:rPr>
                            <w:drawing>
                              <wp:inline distT="0" distB="0" distL="0" distR="0" wp14:anchorId="3D678870" wp14:editId="47EA0F52">
                                <wp:extent cx="571500" cy="533400"/>
                                <wp:effectExtent l="19050" t="0" r="0" b="0"/>
                                <wp:docPr id="8" name="그림 1" descr="itu-3circlelogo-cmy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tu-3circlelogo-cmy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DB1985" id="Szövegdoboz 3" o:spid="_x0000_s1027" type="#_x0000_t202" style="position:absolute;margin-left:-28.1pt;margin-top:-15.15pt;width:62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" fillcolor="white [3201]" stroked="f" strokeweight=".5pt">
              <v:textbox>
                <w:txbxContent>
                  <w:p w:rsidR="00B12DBF" w:rsidRDefault="00B12DBF">
                    <w:r>
                      <w:rPr>
                        <w:rFonts w:ascii="Myriad Pro" w:hAnsi="Myriad Pro"/>
                        <w:b/>
                        <w:noProof/>
                      </w:rPr>
                      <w:drawing>
                        <wp:inline distT="0" distB="0" distL="0" distR="0" wp14:anchorId="3D678870" wp14:editId="47EA0F52">
                          <wp:extent cx="571500" cy="533400"/>
                          <wp:effectExtent l="19050" t="0" r="0" b="0"/>
                          <wp:docPr id="8" name="그림 1" descr="itu-3circlelogo-cmy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tu-3circlelogo-cmy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Myriad Web Pro" w:hAnsi="Myriad Web Pro" w:cs="Arial"/>
        <w:b/>
        <w:sz w:val="20"/>
        <w:szCs w:val="20"/>
      </w:rPr>
      <w:tab/>
    </w:r>
    <w:r>
      <w:rPr>
        <w:rFonts w:ascii="Myriad Web Pro" w:hAnsi="Myriad Web Pro" w:cs="Arial"/>
        <w:b/>
        <w:sz w:val="20"/>
        <w:szCs w:val="20"/>
      </w:rPr>
      <w:tab/>
    </w:r>
    <w:r w:rsidR="00883EC9">
      <w:rPr>
        <w:rFonts w:ascii="Myriad Web Pro" w:hAnsi="Myriad Web Pro" w:cs="Arial"/>
        <w:b/>
        <w:sz w:val="20"/>
        <w:szCs w:val="20"/>
      </w:rPr>
      <w:t>APPLICATION FORM</w:t>
    </w:r>
    <w:r w:rsidRPr="00B12DBF">
      <w:rPr>
        <w:rFonts w:ascii="Myriad Pro" w:hAnsi="Myriad Pro" w:hint="eastAsia"/>
        <w:b/>
        <w:noProof/>
        <w:spacing w:val="60"/>
        <w:sz w:val="20"/>
        <w:szCs w:val="20"/>
        <w:lang w:eastAsia="ko-KR"/>
      </w:rPr>
      <w:t xml:space="preserve">       </w:t>
    </w:r>
  </w:p>
  <w:p w:rsidR="00B12DBF" w:rsidRPr="00B12DBF" w:rsidRDefault="00883EC9" w:rsidP="00B12DBF">
    <w:pPr>
      <w:spacing w:after="0"/>
      <w:jc w:val="center"/>
      <w:rPr>
        <w:rFonts w:ascii="Myriad Web Pro" w:hAnsi="Myriad Web Pro" w:cs="Arial"/>
        <w:b/>
        <w:sz w:val="20"/>
        <w:szCs w:val="20"/>
      </w:rPr>
    </w:pPr>
    <w:r>
      <w:rPr>
        <w:rFonts w:ascii="Myriad Web Pro" w:hAnsi="Myriad Web Pro" w:cs="Arial"/>
        <w:b/>
        <w:sz w:val="20"/>
        <w:szCs w:val="20"/>
      </w:rPr>
      <w:t>ITU Technical Officials and Event Organizers Community Level Seminar</w:t>
    </w:r>
  </w:p>
  <w:p w:rsidR="00B12DBF" w:rsidRPr="00B12DBF" w:rsidRDefault="00883EC9" w:rsidP="00B12DBF">
    <w:pPr>
      <w:spacing w:after="0"/>
      <w:jc w:val="center"/>
      <w:rPr>
        <w:rFonts w:ascii="Myriad Web Pro" w:hAnsi="Myriad Web Pro" w:cs="Arial"/>
        <w:b/>
        <w:sz w:val="20"/>
        <w:szCs w:val="20"/>
      </w:rPr>
    </w:pPr>
    <w:r>
      <w:rPr>
        <w:rFonts w:ascii="Myriad Web Pro" w:hAnsi="Myriad Web Pro" w:cs="Arial"/>
        <w:b/>
        <w:sz w:val="20"/>
        <w:szCs w:val="20"/>
        <w:lang w:eastAsia="ko-KR"/>
      </w:rPr>
      <w:t>30 June 2013 – Ulaanbaatar, Mongolia</w:t>
    </w:r>
  </w:p>
  <w:p w:rsidR="00B12DBF" w:rsidRDefault="00B12DB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BF"/>
    <w:rsid w:val="00205B2F"/>
    <w:rsid w:val="002C545E"/>
    <w:rsid w:val="003E7EE4"/>
    <w:rsid w:val="00883EC9"/>
    <w:rsid w:val="00AE2523"/>
    <w:rsid w:val="00B12DBF"/>
    <w:rsid w:val="00CB1404"/>
    <w:rsid w:val="00E65B56"/>
    <w:rsid w:val="00F0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6A8F6C-FF67-4903-AD12-5D585862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2DBF"/>
    <w:pPr>
      <w:spacing w:after="200" w:line="276" w:lineRule="auto"/>
    </w:pPr>
    <w:rPr>
      <w:rFonts w:eastAsiaTheme="minorEastAsia"/>
    </w:rPr>
  </w:style>
  <w:style w:type="paragraph" w:styleId="Cmsor1">
    <w:name w:val="heading 1"/>
    <w:basedOn w:val="Norml"/>
    <w:next w:val="Norml"/>
    <w:link w:val="Cmsor1Char"/>
    <w:qFormat/>
    <w:rsid w:val="00B12DB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12DBF"/>
    <w:pPr>
      <w:keepNext/>
      <w:spacing w:after="0" w:line="240" w:lineRule="auto"/>
      <w:ind w:right="-900"/>
      <w:jc w:val="center"/>
      <w:outlineLvl w:val="1"/>
    </w:pPr>
    <w:rPr>
      <w:rFonts w:ascii="Arial" w:eastAsia="Times New Roman" w:hAnsi="Arial" w:cs="Arial"/>
      <w:b/>
      <w:color w:val="FFFFFF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12DBF"/>
    <w:rPr>
      <w:rFonts w:ascii="Arial" w:eastAsia="Times New Roman" w:hAnsi="Arial" w:cs="Arial"/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B12DBF"/>
    <w:rPr>
      <w:rFonts w:ascii="Arial" w:eastAsia="Times New Roman" w:hAnsi="Arial" w:cs="Arial"/>
      <w:b/>
      <w:color w:val="FFFFFF"/>
      <w:sz w:val="28"/>
      <w:szCs w:val="26"/>
    </w:rPr>
  </w:style>
  <w:style w:type="character" w:styleId="Hiperhivatkozs">
    <w:name w:val="Hyperlink"/>
    <w:basedOn w:val="Bekezdsalapbettpusa"/>
    <w:rsid w:val="00B12DB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B12D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2DBF"/>
    <w:rPr>
      <w:rFonts w:eastAsiaTheme="minorEastAsia"/>
    </w:rPr>
  </w:style>
  <w:style w:type="paragraph" w:styleId="llb">
    <w:name w:val="footer"/>
    <w:basedOn w:val="Norml"/>
    <w:link w:val="llbChar"/>
    <w:uiPriority w:val="99"/>
    <w:unhideWhenUsed/>
    <w:rsid w:val="00B12D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2DB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zcsovi</dc:creator>
  <cp:keywords/>
  <dc:description/>
  <cp:lastModifiedBy>zcsovi</cp:lastModifiedBy>
  <cp:revision>3</cp:revision>
  <dcterms:created xsi:type="dcterms:W3CDTF">2013-05-21T07:36:00Z</dcterms:created>
  <dcterms:modified xsi:type="dcterms:W3CDTF">2013-05-21T08:30:00Z</dcterms:modified>
</cp:coreProperties>
</file>