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2">
      <w:pPr>
        <w:spacing w:after="0" w:lineRule="auto"/>
        <w:jc w:val="center"/>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Pr>
        <w:drawing>
          <wp:inline distB="114300" distT="114300" distL="114300" distR="114300">
            <wp:extent cx="3810000" cy="2375557"/>
            <wp:effectExtent b="0" l="0" r="0" t="0"/>
            <wp:docPr id="8" name="image1.jpg"/>
            <a:graphic>
              <a:graphicData uri="http://schemas.openxmlformats.org/drawingml/2006/picture">
                <pic:pic>
                  <pic:nvPicPr>
                    <pic:cNvPr id="0" name="image1.jpg"/>
                    <pic:cNvPicPr preferRelativeResize="0"/>
                  </pic:nvPicPr>
                  <pic:blipFill>
                    <a:blip r:embed="rId7"/>
                    <a:srcRect b="25850" l="0" r="0" t="11883"/>
                    <a:stretch>
                      <a:fillRect/>
                    </a:stretch>
                  </pic:blipFill>
                  <pic:spPr>
                    <a:xfrm>
                      <a:off x="0" y="0"/>
                      <a:ext cx="3810000" cy="2375557"/>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4">
      <w:pPr>
        <w:spacing w:after="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5">
      <w:pPr>
        <w:spacing w:after="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smallCaps w:val="1"/>
          <w:sz w:val="44"/>
          <w:szCs w:val="44"/>
        </w:rPr>
      </w:pPr>
      <w:r w:rsidDel="00000000" w:rsidR="00000000" w:rsidRPr="00000000">
        <w:rPr>
          <w:rFonts w:ascii="Arial" w:cs="Arial" w:eastAsia="Arial" w:hAnsi="Arial"/>
          <w:b w:val="1"/>
          <w:sz w:val="44"/>
          <w:szCs w:val="44"/>
          <w:rtl w:val="0"/>
        </w:rPr>
        <w:t xml:space="preserve">WORLD TRIATHLON COACH DEVELOPMENT PATHWAY</w:t>
      </w:r>
      <w:r w:rsidDel="00000000" w:rsidR="00000000" w:rsidRPr="00000000">
        <w:rPr>
          <w:rtl w:val="0"/>
        </w:rPr>
      </w:r>
    </w:p>
    <w:p w:rsidR="00000000" w:rsidDel="00000000" w:rsidP="00000000" w:rsidRDefault="00000000" w:rsidRPr="00000000" w14:paraId="00000007">
      <w:pPr>
        <w:tabs>
          <w:tab w:val="left" w:pos="6284"/>
        </w:tabs>
        <w:spacing w:after="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8">
      <w:pPr>
        <w:tabs>
          <w:tab w:val="left" w:pos="6284"/>
        </w:tabs>
        <w:spacing w:after="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9">
      <w:pPr>
        <w:tabs>
          <w:tab w:val="left" w:pos="6284"/>
        </w:tabs>
        <w:spacing w:after="0" w:lineRule="auto"/>
        <w:jc w:val="center"/>
        <w:rPr>
          <w:rFonts w:ascii="Arial" w:cs="Arial" w:eastAsia="Arial" w:hAnsi="Arial"/>
          <w:b w:val="1"/>
          <w:sz w:val="72"/>
          <w:szCs w:val="72"/>
        </w:rPr>
      </w:pPr>
      <w:r w:rsidDel="00000000" w:rsidR="00000000" w:rsidRPr="00000000">
        <w:rPr>
          <w:rFonts w:ascii="Arial" w:cs="Arial" w:eastAsia="Arial" w:hAnsi="Arial"/>
          <w:b w:val="1"/>
          <w:sz w:val="72"/>
          <w:szCs w:val="72"/>
          <w:rtl w:val="0"/>
        </w:rPr>
        <w:t xml:space="preserve">Overview of Courses</w:t>
      </w:r>
    </w:p>
    <w:p w:rsidR="00000000" w:rsidDel="00000000" w:rsidP="00000000" w:rsidRDefault="00000000" w:rsidRPr="00000000" w14:paraId="0000000A">
      <w:pPr>
        <w:tabs>
          <w:tab w:val="left" w:pos="6284"/>
        </w:tabs>
        <w:spacing w:after="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Version 1.4 – March 2022</w:t>
      </w:r>
    </w:p>
    <w:p w:rsidR="00000000" w:rsidDel="00000000" w:rsidP="00000000" w:rsidRDefault="00000000" w:rsidRPr="00000000" w14:paraId="0000000B">
      <w:pPr>
        <w:tabs>
          <w:tab w:val="left" w:pos="6284"/>
        </w:tabs>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C">
      <w:pPr>
        <w:spacing w:after="0" w:line="240" w:lineRule="auto"/>
        <w:jc w:val="center"/>
        <w:rPr>
          <w:rFonts w:ascii="Arial" w:cs="Arial" w:eastAsia="Arial" w:hAnsi="Arial"/>
          <w:i w:val="1"/>
        </w:rPr>
      </w:pPr>
      <w:r w:rsidDel="00000000" w:rsidR="00000000" w:rsidRPr="00000000">
        <w:rPr>
          <w:rtl w:val="0"/>
        </w:rPr>
      </w:r>
    </w:p>
    <w:p w:rsidR="00000000" w:rsidDel="00000000" w:rsidP="00000000" w:rsidRDefault="00000000" w:rsidRPr="00000000" w14:paraId="0000000D">
      <w:pPr>
        <w:spacing w:after="0" w:line="240" w:lineRule="auto"/>
        <w:jc w:val="center"/>
        <w:rPr>
          <w:rFonts w:ascii="Arial" w:cs="Arial" w:eastAsia="Arial" w:hAnsi="Arial"/>
          <w:i w:val="1"/>
        </w:rPr>
      </w:pPr>
      <w:r w:rsidDel="00000000" w:rsidR="00000000" w:rsidRPr="00000000">
        <w:rPr>
          <w:rtl w:val="0"/>
        </w:rPr>
      </w:r>
    </w:p>
    <w:p w:rsidR="00000000" w:rsidDel="00000000" w:rsidP="00000000" w:rsidRDefault="00000000" w:rsidRPr="00000000" w14:paraId="0000000E">
      <w:pPr>
        <w:spacing w:after="0" w:line="240" w:lineRule="auto"/>
        <w:jc w:val="center"/>
        <w:rPr>
          <w:rFonts w:ascii="Arial" w:cs="Arial" w:eastAsia="Arial" w:hAnsi="Arial"/>
          <w:i w:val="1"/>
        </w:rPr>
      </w:pPr>
      <w:r w:rsidDel="00000000" w:rsidR="00000000" w:rsidRPr="00000000">
        <w:rPr>
          <w:rtl w:val="0"/>
        </w:rPr>
      </w:r>
    </w:p>
    <w:p w:rsidR="00000000" w:rsidDel="00000000" w:rsidP="00000000" w:rsidRDefault="00000000" w:rsidRPr="00000000" w14:paraId="0000000F">
      <w:pPr>
        <w:spacing w:after="0" w:line="240" w:lineRule="auto"/>
        <w:jc w:val="center"/>
        <w:rPr>
          <w:rFonts w:ascii="Arial" w:cs="Arial" w:eastAsia="Arial" w:hAnsi="Arial"/>
          <w:i w:val="1"/>
        </w:rPr>
      </w:pPr>
      <w:r w:rsidDel="00000000" w:rsidR="00000000" w:rsidRPr="00000000">
        <w:rPr>
          <w:rtl w:val="0"/>
        </w:rPr>
      </w:r>
    </w:p>
    <w:p w:rsidR="00000000" w:rsidDel="00000000" w:rsidP="00000000" w:rsidRDefault="00000000" w:rsidRPr="00000000" w14:paraId="00000010">
      <w:pPr>
        <w:spacing w:after="0" w:line="240" w:lineRule="auto"/>
        <w:jc w:val="center"/>
        <w:rPr>
          <w:rFonts w:ascii="Arial" w:cs="Arial" w:eastAsia="Arial" w:hAnsi="Arial"/>
          <w:i w:val="1"/>
        </w:rPr>
      </w:pPr>
      <w:r w:rsidDel="00000000" w:rsidR="00000000" w:rsidRPr="00000000">
        <w:rPr>
          <w:rtl w:val="0"/>
        </w:rPr>
      </w:r>
    </w:p>
    <w:p w:rsidR="00000000" w:rsidDel="00000000" w:rsidP="00000000" w:rsidRDefault="00000000" w:rsidRPr="00000000" w14:paraId="00000011">
      <w:pPr>
        <w:spacing w:after="0" w:line="240" w:lineRule="auto"/>
        <w:jc w:val="center"/>
        <w:rPr>
          <w:rFonts w:ascii="Arial" w:cs="Arial" w:eastAsia="Arial" w:hAnsi="Arial"/>
          <w:i w:val="1"/>
        </w:rPr>
      </w:pPr>
      <w:r w:rsidDel="00000000" w:rsidR="00000000" w:rsidRPr="00000000">
        <w:rPr>
          <w:rtl w:val="0"/>
        </w:rPr>
      </w:r>
    </w:p>
    <w:p w:rsidR="00000000" w:rsidDel="00000000" w:rsidP="00000000" w:rsidRDefault="00000000" w:rsidRPr="00000000" w14:paraId="00000012">
      <w:pPr>
        <w:spacing w:after="0" w:line="240" w:lineRule="auto"/>
        <w:jc w:val="center"/>
        <w:rPr>
          <w:rFonts w:ascii="Arial" w:cs="Arial" w:eastAsia="Arial" w:hAnsi="Arial"/>
          <w:i w:val="1"/>
          <w:sz w:val="26"/>
          <w:szCs w:val="26"/>
        </w:rPr>
        <w:sectPr>
          <w:headerReference r:id="rId8" w:type="default"/>
          <w:footerReference r:id="rId9" w:type="default"/>
          <w:footerReference r:id="rId10" w:type="first"/>
          <w:pgSz w:h="15840" w:w="12240" w:orient="portrait"/>
          <w:pgMar w:bottom="1440" w:top="708.6614173228347" w:left="1440" w:right="1440" w:header="708" w:footer="708"/>
          <w:pgNumType w:start="1"/>
          <w:titlePg w:val="1"/>
        </w:sectPr>
      </w:pPr>
      <w:r w:rsidDel="00000000" w:rsidR="00000000" w:rsidRPr="00000000">
        <w:rPr>
          <w:rFonts w:ascii="Arial" w:cs="Arial" w:eastAsia="Arial" w:hAnsi="Arial"/>
          <w:i w:val="1"/>
          <w:sz w:val="26"/>
          <w:szCs w:val="26"/>
          <w:rtl w:val="0"/>
        </w:rPr>
        <w:t xml:space="preserve">A summary of the World Triathlon coaching qualification for Continental Confederations, National Federations, Coaches and Facilitator</w:t>
      </w:r>
    </w:p>
    <w:p w:rsidR="00000000" w:rsidDel="00000000" w:rsidP="00000000" w:rsidRDefault="00000000" w:rsidRPr="00000000" w14:paraId="00000013">
      <w:pPr>
        <w:pStyle w:val="Heading2"/>
        <w:rPr/>
      </w:pPr>
      <w:r w:rsidDel="00000000" w:rsidR="00000000" w:rsidRPr="00000000">
        <w:rPr>
          <w:rFonts w:ascii="Arial" w:cs="Arial" w:eastAsia="Arial" w:hAnsi="Arial"/>
          <w:b w:val="1"/>
          <w:color w:val="113068"/>
          <w:rtl w:val="0"/>
        </w:rPr>
        <w:t xml:space="preserve">Introduction</w:t>
      </w:r>
      <w:r w:rsidDel="00000000" w:rsidR="00000000" w:rsidRPr="00000000">
        <w:rPr>
          <w:rtl w:val="0"/>
        </w:rPr>
      </w:r>
    </w:p>
    <w:p w:rsidR="00000000" w:rsidDel="00000000" w:rsidP="00000000" w:rsidRDefault="00000000" w:rsidRPr="00000000" w14:paraId="00000014">
      <w:pPr>
        <w:ind w:left="0" w:right="-3.188976377952031" w:firstLine="0"/>
        <w:jc w:val="both"/>
        <w:rPr>
          <w:rFonts w:ascii="Arial" w:cs="Arial" w:eastAsia="Arial" w:hAnsi="Arial"/>
        </w:rPr>
      </w:pPr>
      <w:r w:rsidDel="00000000" w:rsidR="00000000" w:rsidRPr="00000000">
        <w:rPr>
          <w:rFonts w:ascii="Arial" w:cs="Arial" w:eastAsia="Arial" w:hAnsi="Arial"/>
          <w:rtl w:val="0"/>
        </w:rPr>
        <w:t xml:space="preserve">This document provides an overview of the current World Triathlon Coaching Course provision.  The aim is to allow Coaches, Administrators and National Federations to make appropriate decisions about which courses they may want to consider attending or organizing in conjunction with World Triathlon Development.</w:t>
      </w:r>
    </w:p>
    <w:p w:rsidR="00000000" w:rsidDel="00000000" w:rsidP="00000000" w:rsidRDefault="00000000" w:rsidRPr="00000000" w14:paraId="00000015">
      <w:pPr>
        <w:jc w:val="both"/>
        <w:rPr>
          <w:rFonts w:ascii="Arial" w:cs="Arial" w:eastAsia="Arial" w:hAnsi="Arial"/>
          <w:b w:val="1"/>
        </w:rPr>
      </w:pPr>
      <w:r w:rsidDel="00000000" w:rsidR="00000000" w:rsidRPr="00000000">
        <w:rPr>
          <w:rFonts w:ascii="Arial" w:cs="Arial" w:eastAsia="Arial" w:hAnsi="Arial"/>
          <w:b w:val="1"/>
          <w:rtl w:val="0"/>
        </w:rPr>
        <w:t xml:space="preserve">For further details see detailed course curriculum documents and National Federation Course Delivery Guides.</w:t>
      </w:r>
    </w:p>
    <w:p w:rsidR="00000000" w:rsidDel="00000000" w:rsidP="00000000" w:rsidRDefault="00000000" w:rsidRPr="00000000" w14:paraId="00000016">
      <w:pPr>
        <w:jc w:val="both"/>
        <w:rPr>
          <w:rFonts w:ascii="Arial" w:cs="Arial" w:eastAsia="Arial" w:hAnsi="Arial"/>
        </w:rPr>
      </w:pPr>
      <w:r w:rsidDel="00000000" w:rsidR="00000000" w:rsidRPr="00000000">
        <w:rPr>
          <w:rtl w:val="0"/>
        </w:rPr>
      </w:r>
    </w:p>
    <w:p w:rsidR="00000000" w:rsidDel="00000000" w:rsidP="00000000" w:rsidRDefault="00000000" w:rsidRPr="00000000" w14:paraId="00000017">
      <w:pPr>
        <w:pStyle w:val="Heading2"/>
        <w:jc w:val="both"/>
        <w:rPr>
          <w:rFonts w:ascii="Arial" w:cs="Arial" w:eastAsia="Arial" w:hAnsi="Arial"/>
          <w:b w:val="1"/>
          <w:color w:val="113068"/>
        </w:rPr>
      </w:pPr>
      <w:r w:rsidDel="00000000" w:rsidR="00000000" w:rsidRPr="00000000">
        <w:rPr>
          <w:rFonts w:ascii="Arial" w:cs="Arial" w:eastAsia="Arial" w:hAnsi="Arial"/>
          <w:b w:val="1"/>
          <w:color w:val="113068"/>
          <w:rtl w:val="0"/>
        </w:rPr>
        <w:t xml:space="preserve">Definition of terms used in this document</w:t>
      </w:r>
    </w:p>
    <w:p w:rsidR="00000000" w:rsidDel="00000000" w:rsidP="00000000" w:rsidRDefault="00000000" w:rsidRPr="00000000" w14:paraId="00000018">
      <w:pPr>
        <w:jc w:val="both"/>
        <w:rPr>
          <w:rFonts w:ascii="Arial" w:cs="Arial" w:eastAsia="Arial" w:hAnsi="Arial"/>
        </w:rPr>
      </w:pPr>
      <w:r w:rsidDel="00000000" w:rsidR="00000000" w:rsidRPr="00000000">
        <w:rPr>
          <w:rFonts w:ascii="Arial" w:cs="Arial" w:eastAsia="Arial" w:hAnsi="Arial"/>
          <w:b w:val="1"/>
          <w:rtl w:val="0"/>
        </w:rPr>
        <w:t xml:space="preserve">Application Process</w:t>
      </w:r>
      <w:r w:rsidDel="00000000" w:rsidR="00000000" w:rsidRPr="00000000">
        <w:rPr>
          <w:rFonts w:ascii="Arial" w:cs="Arial" w:eastAsia="Arial" w:hAnsi="Arial"/>
          <w:rtl w:val="0"/>
        </w:rPr>
        <w:t xml:space="preserve"> – depending upon the coaching level, the application process will vary from a simple form to a submission of experience and knowledge and a video of coaching practice.</w:t>
      </w:r>
    </w:p>
    <w:p w:rsidR="00000000" w:rsidDel="00000000" w:rsidP="00000000" w:rsidRDefault="00000000" w:rsidRPr="00000000" w14:paraId="00000019">
      <w:pPr>
        <w:jc w:val="both"/>
        <w:rPr>
          <w:rFonts w:ascii="Arial" w:cs="Arial" w:eastAsia="Arial" w:hAnsi="Arial"/>
        </w:rPr>
      </w:pPr>
      <w:r w:rsidDel="00000000" w:rsidR="00000000" w:rsidRPr="00000000">
        <w:rPr>
          <w:rFonts w:ascii="Arial" w:cs="Arial" w:eastAsia="Arial" w:hAnsi="Arial"/>
          <w:b w:val="1"/>
          <w:rtl w:val="0"/>
        </w:rPr>
        <w:t xml:space="preserve">Domain</w:t>
      </w:r>
      <w:r w:rsidDel="00000000" w:rsidR="00000000" w:rsidRPr="00000000">
        <w:rPr>
          <w:rFonts w:ascii="Arial" w:cs="Arial" w:eastAsia="Arial" w:hAnsi="Arial"/>
          <w:rtl w:val="0"/>
        </w:rPr>
        <w:t xml:space="preserve"> – refers to athletes that coach works with, ranging from Elite Performance, U23, Youth and Talent Development, Children, Age Group Performance, General participation (children and adult), Recreational for health and social reasons.  It also covers participants with different characteristics, Paratriathlon, Female/Male, etc.</w:t>
      </w:r>
    </w:p>
    <w:p w:rsidR="00000000" w:rsidDel="00000000" w:rsidP="00000000" w:rsidRDefault="00000000" w:rsidRPr="00000000" w14:paraId="0000001A">
      <w:pPr>
        <w:jc w:val="both"/>
        <w:rPr>
          <w:rFonts w:ascii="Arial" w:cs="Arial" w:eastAsia="Arial" w:hAnsi="Arial"/>
        </w:rPr>
      </w:pPr>
      <w:r w:rsidDel="00000000" w:rsidR="00000000" w:rsidRPr="00000000">
        <w:rPr>
          <w:rFonts w:ascii="Arial" w:cs="Arial" w:eastAsia="Arial" w:hAnsi="Arial"/>
          <w:b w:val="1"/>
          <w:rtl w:val="0"/>
        </w:rPr>
        <w:t xml:space="preserve">ICCE</w:t>
      </w:r>
      <w:r w:rsidDel="00000000" w:rsidR="00000000" w:rsidRPr="00000000">
        <w:rPr>
          <w:rFonts w:ascii="Arial" w:cs="Arial" w:eastAsia="Arial" w:hAnsi="Arial"/>
          <w:rtl w:val="0"/>
        </w:rPr>
        <w:t xml:space="preserve"> – International Council for Coaching Excellence</w:t>
      </w:r>
    </w:p>
    <w:p w:rsidR="00000000" w:rsidDel="00000000" w:rsidP="00000000" w:rsidRDefault="00000000" w:rsidRPr="00000000" w14:paraId="0000001B">
      <w:pPr>
        <w:jc w:val="both"/>
        <w:rPr>
          <w:rFonts w:ascii="Arial" w:cs="Arial" w:eastAsia="Arial" w:hAnsi="Arial"/>
        </w:rPr>
      </w:pPr>
      <w:r w:rsidDel="00000000" w:rsidR="00000000" w:rsidRPr="00000000">
        <w:rPr>
          <w:rFonts w:ascii="Arial" w:cs="Arial" w:eastAsia="Arial" w:hAnsi="Arial"/>
          <w:b w:val="1"/>
          <w:rtl w:val="0"/>
        </w:rPr>
        <w:t xml:space="preserve">NF</w:t>
      </w:r>
      <w:r w:rsidDel="00000000" w:rsidR="00000000" w:rsidRPr="00000000">
        <w:rPr>
          <w:rFonts w:ascii="Arial" w:cs="Arial" w:eastAsia="Arial" w:hAnsi="Arial"/>
          <w:rtl w:val="0"/>
        </w:rPr>
        <w:t xml:space="preserve"> – National Federation</w:t>
      </w:r>
    </w:p>
    <w:p w:rsidR="00000000" w:rsidDel="00000000" w:rsidP="00000000" w:rsidRDefault="00000000" w:rsidRPr="00000000" w14:paraId="0000001C">
      <w:pPr>
        <w:jc w:val="both"/>
        <w:rPr>
          <w:rFonts w:ascii="Arial" w:cs="Arial" w:eastAsia="Arial" w:hAnsi="Arial"/>
        </w:rPr>
      </w:pPr>
      <w:r w:rsidDel="00000000" w:rsidR="00000000" w:rsidRPr="00000000">
        <w:rPr>
          <w:rFonts w:ascii="Arial" w:cs="Arial" w:eastAsia="Arial" w:hAnsi="Arial"/>
          <w:b w:val="1"/>
          <w:rtl w:val="0"/>
        </w:rPr>
        <w:t xml:space="preserve">RPL</w:t>
      </w:r>
      <w:r w:rsidDel="00000000" w:rsidR="00000000" w:rsidRPr="00000000">
        <w:rPr>
          <w:rFonts w:ascii="Arial" w:cs="Arial" w:eastAsia="Arial" w:hAnsi="Arial"/>
          <w:rtl w:val="0"/>
        </w:rPr>
        <w:t xml:space="preserve"> - Recognised prior learning. For some candidates, assessment of prior learning may enable them to bypass earlier stages of the process if they can demonstrate sufficient knowledge and experience, possibly through other qualifications.  This may be referred to as Fast Track.</w:t>
      </w:r>
    </w:p>
    <w:p w:rsidR="00000000" w:rsidDel="00000000" w:rsidP="00000000" w:rsidRDefault="00000000" w:rsidRPr="00000000" w14:paraId="0000001D">
      <w:pPr>
        <w:jc w:val="both"/>
        <w:rPr>
          <w:rFonts w:ascii="Arial" w:cs="Arial" w:eastAsia="Arial" w:hAnsi="Arial"/>
        </w:rPr>
      </w:pPr>
      <w:r w:rsidDel="00000000" w:rsidR="00000000" w:rsidRPr="00000000">
        <w:rPr>
          <w:rFonts w:ascii="Arial" w:cs="Arial" w:eastAsia="Arial" w:hAnsi="Arial"/>
          <w:b w:val="1"/>
          <w:rtl w:val="0"/>
        </w:rPr>
        <w:t xml:space="preserve">PDP</w:t>
      </w:r>
      <w:r w:rsidDel="00000000" w:rsidR="00000000" w:rsidRPr="00000000">
        <w:rPr>
          <w:rFonts w:ascii="Arial" w:cs="Arial" w:eastAsia="Arial" w:hAnsi="Arial"/>
          <w:rtl w:val="0"/>
        </w:rPr>
        <w:t xml:space="preserve"> – Personal development plan </w:t>
      </w:r>
    </w:p>
    <w:p w:rsidR="00000000" w:rsidDel="00000000" w:rsidP="00000000" w:rsidRDefault="00000000" w:rsidRPr="00000000" w14:paraId="0000001E">
      <w:pPr>
        <w:jc w:val="both"/>
        <w:rPr>
          <w:rFonts w:ascii="Arial" w:cs="Arial" w:eastAsia="Arial" w:hAnsi="Arial"/>
        </w:rPr>
      </w:pPr>
      <w:r w:rsidDel="00000000" w:rsidR="00000000" w:rsidRPr="00000000">
        <w:rPr>
          <w:rtl w:val="0"/>
        </w:rPr>
      </w:r>
    </w:p>
    <w:p w:rsidR="00000000" w:rsidDel="00000000" w:rsidP="00000000" w:rsidRDefault="00000000" w:rsidRPr="00000000" w14:paraId="0000001F">
      <w:pPr>
        <w:jc w:val="both"/>
        <w:rPr>
          <w:rFonts w:ascii="Arial" w:cs="Arial" w:eastAsia="Arial" w:hAnsi="Arial"/>
        </w:rPr>
      </w:pPr>
      <w:r w:rsidDel="00000000" w:rsidR="00000000" w:rsidRPr="00000000">
        <w:rPr>
          <w:rtl w:val="0"/>
        </w:rPr>
      </w:r>
    </w:p>
    <w:p w:rsidR="00000000" w:rsidDel="00000000" w:rsidP="00000000" w:rsidRDefault="00000000" w:rsidRPr="00000000" w14:paraId="00000020">
      <w:pPr>
        <w:jc w:val="both"/>
        <w:rPr>
          <w:rFonts w:ascii="Arial" w:cs="Arial" w:eastAsia="Arial" w:hAnsi="Arial"/>
        </w:rPr>
        <w:sectPr>
          <w:type w:val="nextPage"/>
          <w:pgSz w:h="15840" w:w="12240" w:orient="portrait"/>
          <w:pgMar w:bottom="1440" w:top="1440" w:left="850.3937007874016" w:right="896.811023622048" w:header="708" w:footer="708"/>
        </w:sectPr>
      </w:pPr>
      <w:r w:rsidDel="00000000" w:rsidR="00000000" w:rsidRPr="00000000">
        <w:rPr>
          <w:rFonts w:ascii="Arial" w:cs="Arial" w:eastAsia="Arial" w:hAnsi="Arial"/>
          <w:b w:val="1"/>
          <w:rtl w:val="0"/>
        </w:rPr>
        <w:t xml:space="preserve">NOTE </w:t>
      </w:r>
      <w:r w:rsidDel="00000000" w:rsidR="00000000" w:rsidRPr="00000000">
        <w:rPr>
          <w:rFonts w:ascii="Arial" w:cs="Arial" w:eastAsia="Arial" w:hAnsi="Arial"/>
          <w:b w:val="1"/>
          <w:color w:val="ff0000"/>
          <w:rtl w:val="0"/>
        </w:rPr>
        <w:t xml:space="preserv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Level 3 course is currently under consideration and final details may be subject to change</w:t>
      </w:r>
    </w:p>
    <w:p w:rsidR="00000000" w:rsidDel="00000000" w:rsidP="00000000" w:rsidRDefault="00000000" w:rsidRPr="00000000" w14:paraId="00000021">
      <w:pPr>
        <w:rPr>
          <w:rFonts w:ascii="Arial" w:cs="Arial" w:eastAsia="Arial" w:hAnsi="Arial"/>
          <w:sz w:val="8"/>
          <w:szCs w:val="8"/>
        </w:rPr>
      </w:pPr>
      <w:r w:rsidDel="00000000" w:rsidR="00000000" w:rsidRPr="00000000">
        <w:rPr>
          <w:rtl w:val="0"/>
        </w:rPr>
      </w:r>
    </w:p>
    <w:tbl>
      <w:tblPr>
        <w:tblStyle w:val="Table1"/>
        <w:tblW w:w="14743.0" w:type="dxa"/>
        <w:jc w:val="left"/>
        <w:tblInd w:w="-855.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2"/>
        <w:gridCol w:w="2977"/>
        <w:gridCol w:w="3141"/>
        <w:gridCol w:w="3536"/>
        <w:gridCol w:w="3387"/>
        <w:tblGridChange w:id="0">
          <w:tblGrid>
            <w:gridCol w:w="1702"/>
            <w:gridCol w:w="2977"/>
            <w:gridCol w:w="3141"/>
            <w:gridCol w:w="3536"/>
            <w:gridCol w:w="3387"/>
          </w:tblGrid>
        </w:tblGridChange>
      </w:tblGrid>
      <w:tr>
        <w:trPr>
          <w:cantSplit w:val="0"/>
          <w:trHeight w:val="470.0000000000023" w:hRule="atLeast"/>
          <w:tblHeader w:val="1"/>
        </w:trPr>
        <w:tc>
          <w:tcPr>
            <w:shd w:fill="d9d9d9" w:val="clear"/>
            <w:vAlign w:val="center"/>
          </w:tcPr>
          <w:p w:rsidR="00000000" w:rsidDel="00000000" w:rsidP="00000000" w:rsidRDefault="00000000" w:rsidRPr="00000000" w14:paraId="00000022">
            <w:pPr>
              <w:rPr>
                <w:rFonts w:ascii="Arial" w:cs="Arial" w:eastAsia="Arial" w:hAnsi="Arial"/>
                <w:sz w:val="20"/>
                <w:szCs w:val="20"/>
              </w:rPr>
            </w:pPr>
            <w:r w:rsidDel="00000000" w:rsidR="00000000" w:rsidRPr="00000000">
              <w:rPr>
                <w:rtl w:val="0"/>
              </w:rPr>
            </w:r>
          </w:p>
        </w:tc>
        <w:tc>
          <w:tcPr>
            <w:shd w:fill="d9d9d9" w:val="clear"/>
            <w:vAlign w:val="center"/>
          </w:tcPr>
          <w:p w:rsidR="00000000" w:rsidDel="00000000" w:rsidP="00000000" w:rsidRDefault="00000000" w:rsidRPr="00000000" w14:paraId="0000002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Activator</w:t>
            </w:r>
          </w:p>
        </w:tc>
        <w:tc>
          <w:tcPr>
            <w:shd w:fill="d9d9d9" w:val="clear"/>
            <w:vAlign w:val="center"/>
          </w:tcPr>
          <w:p w:rsidR="00000000" w:rsidDel="00000000" w:rsidP="00000000" w:rsidRDefault="00000000" w:rsidRPr="00000000" w14:paraId="0000002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Level 1</w:t>
            </w:r>
          </w:p>
        </w:tc>
        <w:tc>
          <w:tcPr>
            <w:shd w:fill="d9d9d9" w:val="clear"/>
            <w:vAlign w:val="center"/>
          </w:tcPr>
          <w:p w:rsidR="00000000" w:rsidDel="00000000" w:rsidP="00000000" w:rsidRDefault="00000000" w:rsidRPr="00000000" w14:paraId="0000002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Level 2</w:t>
            </w:r>
          </w:p>
        </w:tc>
        <w:tc>
          <w:tcPr>
            <w:shd w:fill="d9d9d9" w:val="clear"/>
            <w:vAlign w:val="center"/>
          </w:tcPr>
          <w:p w:rsidR="00000000" w:rsidDel="00000000" w:rsidP="00000000" w:rsidRDefault="00000000" w:rsidRPr="00000000" w14:paraId="00000026">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Level 3</w:t>
            </w:r>
            <w:r w:rsidDel="00000000" w:rsidR="00000000" w:rsidRPr="00000000">
              <w:rPr>
                <w:rFonts w:ascii="Arial" w:cs="Arial" w:eastAsia="Arial" w:hAnsi="Arial"/>
                <w:b w:val="1"/>
                <w:color w:val="ff0000"/>
                <w:sz w:val="28"/>
                <w:szCs w:val="28"/>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27">
            <w:pPr>
              <w:rPr>
                <w:rFonts w:ascii="Arial" w:cs="Arial" w:eastAsia="Arial" w:hAnsi="Arial"/>
                <w:sz w:val="20"/>
                <w:szCs w:val="20"/>
              </w:rPr>
            </w:pPr>
            <w:r w:rsidDel="00000000" w:rsidR="00000000" w:rsidRPr="00000000">
              <w:rPr>
                <w:rFonts w:ascii="Arial" w:cs="Arial" w:eastAsia="Arial" w:hAnsi="Arial"/>
                <w:sz w:val="20"/>
                <w:szCs w:val="20"/>
                <w:rtl w:val="0"/>
              </w:rPr>
              <w:t xml:space="preserve">Role description</w:t>
            </w:r>
          </w:p>
        </w:tc>
        <w:tc>
          <w:tcPr/>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rtl w:val="0"/>
              </w:rPr>
              <w:t xml:space="preserve">Person capable of helping and adding value to Triathlon events and activities.</w:t>
            </w:r>
          </w:p>
        </w:tc>
        <w:tc>
          <w:tcPr/>
          <w:p w:rsidR="00000000" w:rsidDel="00000000" w:rsidP="00000000" w:rsidRDefault="00000000" w:rsidRPr="00000000" w14:paraId="00000029">
            <w:pPr>
              <w:rPr>
                <w:rFonts w:ascii="Arial" w:cs="Arial" w:eastAsia="Arial" w:hAnsi="Arial"/>
                <w:sz w:val="20"/>
                <w:szCs w:val="20"/>
              </w:rPr>
            </w:pPr>
            <w:r w:rsidDel="00000000" w:rsidR="00000000" w:rsidRPr="00000000">
              <w:rPr>
                <w:rFonts w:ascii="Arial" w:cs="Arial" w:eastAsia="Arial" w:hAnsi="Arial"/>
                <w:sz w:val="20"/>
                <w:szCs w:val="20"/>
                <w:rtl w:val="0"/>
              </w:rPr>
              <w:t xml:space="preserve">Coach who can plan, deliver and review basic coaching session in a safe and competent manner, ideally under supervision from experienced coach.</w:t>
            </w:r>
          </w:p>
        </w:tc>
        <w:tc>
          <w:tcPr/>
          <w:p w:rsidR="00000000" w:rsidDel="00000000" w:rsidP="00000000" w:rsidRDefault="00000000" w:rsidRPr="00000000" w14:paraId="0000002A">
            <w:pPr>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Coach who has broad knowledge and can independently plan, deliver, review more complex and specific sessions.</w:t>
            </w:r>
          </w:p>
        </w:tc>
        <w:tc>
          <w:tcPr/>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rtl w:val="0"/>
              </w:rPr>
              <w:t xml:space="preserve">Coach with breadth and depth to coaching knowledge and experience; independently having a positive effect on athlete outcomes.</w:t>
            </w:r>
          </w:p>
        </w:tc>
      </w:tr>
      <w:tr>
        <w:trPr>
          <w:cantSplit w:val="0"/>
          <w:tblHeader w:val="0"/>
        </w:trPr>
        <w:tc>
          <w:tcPr/>
          <w:p w:rsidR="00000000" w:rsidDel="00000000" w:rsidP="00000000" w:rsidRDefault="00000000" w:rsidRPr="00000000" w14:paraId="0000002C">
            <w:pPr>
              <w:rPr>
                <w:rFonts w:ascii="Arial" w:cs="Arial" w:eastAsia="Arial" w:hAnsi="Arial"/>
                <w:sz w:val="20"/>
                <w:szCs w:val="20"/>
              </w:rPr>
            </w:pPr>
            <w:r w:rsidDel="00000000" w:rsidR="00000000" w:rsidRPr="00000000">
              <w:rPr>
                <w:rFonts w:ascii="Arial" w:cs="Arial" w:eastAsia="Arial" w:hAnsi="Arial"/>
                <w:sz w:val="18"/>
                <w:szCs w:val="18"/>
                <w:rtl w:val="0"/>
              </w:rPr>
              <w:t xml:space="preserve">ICCE Equivalent</w:t>
            </w:r>
            <w:r w:rsidDel="00000000" w:rsidR="00000000" w:rsidRPr="00000000">
              <w:rPr>
                <w:rtl w:val="0"/>
              </w:rPr>
            </w:r>
          </w:p>
        </w:tc>
        <w:tc>
          <w:tcPr/>
          <w:p w:rsidR="00000000" w:rsidDel="00000000" w:rsidP="00000000" w:rsidRDefault="00000000" w:rsidRPr="00000000" w14:paraId="0000002D">
            <w:pPr>
              <w:rPr>
                <w:rFonts w:ascii="Arial" w:cs="Arial" w:eastAsia="Arial" w:hAnsi="Arial"/>
                <w:sz w:val="20"/>
                <w:szCs w:val="20"/>
              </w:rPr>
            </w:pPr>
            <w:r w:rsidDel="00000000" w:rsidR="00000000" w:rsidRPr="00000000">
              <w:rPr>
                <w:rFonts w:ascii="Arial" w:cs="Arial" w:eastAsia="Arial" w:hAnsi="Arial"/>
                <w:sz w:val="20"/>
                <w:szCs w:val="20"/>
                <w:rtl w:val="0"/>
              </w:rPr>
              <w:t xml:space="preserve">Pre-coaching</w:t>
            </w:r>
          </w:p>
        </w:tc>
        <w:tc>
          <w:tcPr/>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sz w:val="20"/>
                <w:szCs w:val="20"/>
                <w:rtl w:val="0"/>
              </w:rPr>
              <w:t xml:space="preserve">Coaching Assistant</w:t>
            </w:r>
          </w:p>
        </w:tc>
        <w:tc>
          <w:tcPr/>
          <w:p w:rsidR="00000000" w:rsidDel="00000000" w:rsidP="00000000" w:rsidRDefault="00000000" w:rsidRPr="00000000" w14:paraId="0000002F">
            <w:pPr>
              <w:rPr>
                <w:rFonts w:ascii="Arial" w:cs="Arial" w:eastAsia="Arial" w:hAnsi="Arial"/>
                <w:sz w:val="20"/>
                <w:szCs w:val="20"/>
              </w:rPr>
            </w:pPr>
            <w:r w:rsidDel="00000000" w:rsidR="00000000" w:rsidRPr="00000000">
              <w:rPr>
                <w:rFonts w:ascii="Arial" w:cs="Arial" w:eastAsia="Arial" w:hAnsi="Arial"/>
                <w:sz w:val="20"/>
                <w:szCs w:val="20"/>
                <w:rtl w:val="0"/>
              </w:rPr>
              <w:t xml:space="preserve">Coach</w:t>
            </w:r>
          </w:p>
        </w:tc>
        <w:tc>
          <w:tcPr/>
          <w:p w:rsidR="00000000" w:rsidDel="00000000" w:rsidP="00000000" w:rsidRDefault="00000000" w:rsidRPr="00000000" w14:paraId="00000030">
            <w:pPr>
              <w:rPr>
                <w:rFonts w:ascii="Arial" w:cs="Arial" w:eastAsia="Arial" w:hAnsi="Arial"/>
                <w:sz w:val="20"/>
                <w:szCs w:val="20"/>
              </w:rPr>
            </w:pPr>
            <w:r w:rsidDel="00000000" w:rsidR="00000000" w:rsidRPr="00000000">
              <w:rPr>
                <w:rFonts w:ascii="Arial" w:cs="Arial" w:eastAsia="Arial" w:hAnsi="Arial"/>
                <w:sz w:val="20"/>
                <w:szCs w:val="20"/>
                <w:rtl w:val="0"/>
              </w:rPr>
              <w:t xml:space="preserve">Advanced\Senior Coach</w:t>
            </w:r>
          </w:p>
        </w:tc>
      </w:tr>
      <w:tr>
        <w:trPr>
          <w:cantSplit w:val="0"/>
          <w:tblHeader w:val="0"/>
        </w:trPr>
        <w:tc>
          <w:tcPr/>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sz w:val="20"/>
                <w:szCs w:val="20"/>
                <w:rtl w:val="0"/>
              </w:rPr>
              <w:t xml:space="preserve">Location</w:t>
            </w:r>
          </w:p>
        </w:tc>
        <w:tc>
          <w:tcPr/>
          <w:p w:rsidR="00000000" w:rsidDel="00000000" w:rsidP="00000000" w:rsidRDefault="00000000" w:rsidRPr="00000000" w14:paraId="00000032">
            <w:pPr>
              <w:rPr>
                <w:rFonts w:ascii="Arial" w:cs="Arial" w:eastAsia="Arial" w:hAnsi="Arial"/>
                <w:sz w:val="20"/>
                <w:szCs w:val="20"/>
              </w:rPr>
            </w:pPr>
            <w:r w:rsidDel="00000000" w:rsidR="00000000" w:rsidRPr="00000000">
              <w:rPr>
                <w:rFonts w:ascii="Arial" w:cs="Arial" w:eastAsia="Arial" w:hAnsi="Arial"/>
                <w:sz w:val="20"/>
                <w:szCs w:val="20"/>
                <w:rtl w:val="0"/>
              </w:rPr>
              <w:t xml:space="preserve">Targeted NFs host the course in run up to an event.</w:t>
            </w:r>
          </w:p>
        </w:tc>
        <w:tc>
          <w:tcPr/>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sz w:val="20"/>
                <w:szCs w:val="20"/>
                <w:rtl w:val="0"/>
              </w:rPr>
              <w:t xml:space="preserve">Hosted by single NF, providing resources/ facilities. Location enables easier access from other NFs.</w:t>
            </w:r>
          </w:p>
        </w:tc>
        <w:tc>
          <w:tcPr/>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sz w:val="20"/>
                <w:szCs w:val="20"/>
                <w:rtl w:val="0"/>
              </w:rPr>
              <w:t xml:space="preserve">Hosted at accredited Continental Training Centre, host NF/Centre provide resources/facilities.  </w:t>
            </w:r>
          </w:p>
        </w:tc>
        <w:tc>
          <w:tcPr/>
          <w:p w:rsidR="00000000" w:rsidDel="00000000" w:rsidP="00000000" w:rsidRDefault="00000000" w:rsidRPr="00000000" w14:paraId="00000035">
            <w:pPr>
              <w:rPr>
                <w:rFonts w:ascii="Arial" w:cs="Arial" w:eastAsia="Arial" w:hAnsi="Arial"/>
                <w:sz w:val="20"/>
                <w:szCs w:val="20"/>
              </w:rPr>
            </w:pPr>
            <w:r w:rsidDel="00000000" w:rsidR="00000000" w:rsidRPr="00000000">
              <w:rPr>
                <w:rFonts w:ascii="Arial" w:cs="Arial" w:eastAsia="Arial" w:hAnsi="Arial"/>
                <w:sz w:val="20"/>
                <w:szCs w:val="20"/>
                <w:rtl w:val="0"/>
              </w:rPr>
              <w:t xml:space="preserve">Continental Training camps and bespoke solutions depending upon coach.</w:t>
            </w:r>
          </w:p>
        </w:tc>
      </w:tr>
      <w:tr>
        <w:trPr>
          <w:cantSplit w:val="0"/>
          <w:tblHeader w:val="0"/>
        </w:trPr>
        <w:tc>
          <w:tcPr/>
          <w:p w:rsidR="00000000" w:rsidDel="00000000" w:rsidP="00000000" w:rsidRDefault="00000000" w:rsidRPr="00000000" w14:paraId="00000036">
            <w:pPr>
              <w:rPr>
                <w:rFonts w:ascii="Arial" w:cs="Arial" w:eastAsia="Arial" w:hAnsi="Arial"/>
                <w:sz w:val="20"/>
                <w:szCs w:val="20"/>
              </w:rPr>
            </w:pPr>
            <w:r w:rsidDel="00000000" w:rsidR="00000000" w:rsidRPr="00000000">
              <w:rPr>
                <w:rFonts w:ascii="Arial" w:cs="Arial" w:eastAsia="Arial" w:hAnsi="Arial"/>
                <w:sz w:val="20"/>
                <w:szCs w:val="20"/>
                <w:rtl w:val="0"/>
              </w:rPr>
              <w:t xml:space="preserve">Attendees</w:t>
            </w:r>
          </w:p>
        </w:tc>
        <w:tc>
          <w:tcPr/>
          <w:p w:rsidR="00000000" w:rsidDel="00000000" w:rsidP="00000000" w:rsidRDefault="00000000" w:rsidRPr="00000000" w14:paraId="00000037">
            <w:pPr>
              <w:rPr>
                <w:rFonts w:ascii="Arial" w:cs="Arial" w:eastAsia="Arial" w:hAnsi="Arial"/>
                <w:sz w:val="20"/>
                <w:szCs w:val="20"/>
              </w:rPr>
            </w:pPr>
            <w:r w:rsidDel="00000000" w:rsidR="00000000" w:rsidRPr="00000000">
              <w:rPr>
                <w:rFonts w:ascii="Arial" w:cs="Arial" w:eastAsia="Arial" w:hAnsi="Arial"/>
                <w:sz w:val="20"/>
                <w:szCs w:val="20"/>
                <w:rtl w:val="0"/>
              </w:rPr>
              <w:t xml:space="preserve">16-25 usually from single NF</w:t>
            </w:r>
          </w:p>
        </w:tc>
        <w:tc>
          <w:tcPr/>
          <w:p w:rsidR="00000000" w:rsidDel="00000000" w:rsidP="00000000" w:rsidRDefault="00000000" w:rsidRPr="00000000" w14:paraId="00000038">
            <w:pPr>
              <w:rPr>
                <w:rFonts w:ascii="Arial" w:cs="Arial" w:eastAsia="Arial" w:hAnsi="Arial"/>
                <w:sz w:val="20"/>
                <w:szCs w:val="20"/>
              </w:rPr>
            </w:pPr>
            <w:r w:rsidDel="00000000" w:rsidR="00000000" w:rsidRPr="00000000">
              <w:rPr>
                <w:rFonts w:ascii="Arial" w:cs="Arial" w:eastAsia="Arial" w:hAnsi="Arial"/>
                <w:sz w:val="20"/>
                <w:szCs w:val="20"/>
                <w:rtl w:val="0"/>
              </w:rPr>
              <w:t xml:space="preserve">Minimum 6, maximum 16-18, multiple NFs, </w:t>
            </w:r>
            <w:r w:rsidDel="00000000" w:rsidR="00000000" w:rsidRPr="00000000">
              <w:rPr>
                <w:rFonts w:ascii="Arial" w:cs="Arial" w:eastAsia="Arial" w:hAnsi="Arial"/>
                <w:color w:val="000000"/>
                <w:sz w:val="20"/>
                <w:szCs w:val="20"/>
                <w:rtl w:val="0"/>
              </w:rPr>
              <w:t xml:space="preserve">limited to 50% coaches from host NF. Minimum 25% female.</w:t>
            </w:r>
            <w:r w:rsidDel="00000000" w:rsidR="00000000" w:rsidRPr="00000000">
              <w:rPr>
                <w:rtl w:val="0"/>
              </w:rPr>
            </w:r>
          </w:p>
        </w:tc>
        <w:tc>
          <w:tcPr/>
          <w:p w:rsidR="00000000" w:rsidDel="00000000" w:rsidP="00000000" w:rsidRDefault="00000000" w:rsidRPr="00000000" w14:paraId="00000039">
            <w:pPr>
              <w:rPr>
                <w:rFonts w:ascii="Arial" w:cs="Arial" w:eastAsia="Arial" w:hAnsi="Arial"/>
                <w:sz w:val="20"/>
                <w:szCs w:val="20"/>
              </w:rPr>
            </w:pPr>
            <w:r w:rsidDel="00000000" w:rsidR="00000000" w:rsidRPr="00000000">
              <w:rPr>
                <w:rFonts w:ascii="Arial" w:cs="Arial" w:eastAsia="Arial" w:hAnsi="Arial"/>
                <w:sz w:val="20"/>
                <w:szCs w:val="20"/>
                <w:rtl w:val="0"/>
              </w:rPr>
              <w:t xml:space="preserve">Minimum 6, maximum 16-18, wide range of NFs, host NF limited to 50% of coaches. </w:t>
            </w:r>
            <w:r w:rsidDel="00000000" w:rsidR="00000000" w:rsidRPr="00000000">
              <w:rPr>
                <w:rFonts w:ascii="Arial" w:cs="Arial" w:eastAsia="Arial" w:hAnsi="Arial"/>
                <w:color w:val="000000"/>
                <w:sz w:val="20"/>
                <w:szCs w:val="20"/>
                <w:rtl w:val="0"/>
              </w:rPr>
              <w:t xml:space="preserve">Minimum 20% female.</w:t>
            </w:r>
            <w:r w:rsidDel="00000000" w:rsidR="00000000" w:rsidRPr="00000000">
              <w:rPr>
                <w:rtl w:val="0"/>
              </w:rPr>
            </w:r>
          </w:p>
        </w:tc>
        <w:tc>
          <w:tcPr/>
          <w:p w:rsidR="00000000" w:rsidDel="00000000" w:rsidP="00000000" w:rsidRDefault="00000000" w:rsidRPr="00000000" w14:paraId="0000003A">
            <w:pPr>
              <w:rPr>
                <w:rFonts w:ascii="Arial" w:cs="Arial" w:eastAsia="Arial" w:hAnsi="Arial"/>
                <w:sz w:val="20"/>
                <w:szCs w:val="20"/>
              </w:rPr>
            </w:pPr>
            <w:r w:rsidDel="00000000" w:rsidR="00000000" w:rsidRPr="00000000">
              <w:rPr>
                <w:rFonts w:ascii="Arial" w:cs="Arial" w:eastAsia="Arial" w:hAnsi="Arial"/>
                <w:sz w:val="20"/>
                <w:szCs w:val="20"/>
                <w:rtl w:val="0"/>
              </w:rPr>
              <w:t xml:space="preserve">6-10, wide range of NFs, coaches bring athletes.</w:t>
            </w:r>
          </w:p>
        </w:tc>
      </w:tr>
      <w:tr>
        <w:trPr>
          <w:cantSplit w:val="0"/>
          <w:tblHeader w:val="0"/>
        </w:trPr>
        <w:tc>
          <w:tcPr/>
          <w:p w:rsidR="00000000" w:rsidDel="00000000" w:rsidP="00000000" w:rsidRDefault="00000000" w:rsidRPr="00000000" w14:paraId="0000003B">
            <w:pPr>
              <w:rPr>
                <w:rFonts w:ascii="Arial" w:cs="Arial" w:eastAsia="Arial" w:hAnsi="Arial"/>
                <w:sz w:val="20"/>
                <w:szCs w:val="20"/>
              </w:rPr>
            </w:pPr>
            <w:r w:rsidDel="00000000" w:rsidR="00000000" w:rsidRPr="00000000">
              <w:rPr>
                <w:rFonts w:ascii="Arial" w:cs="Arial" w:eastAsia="Arial" w:hAnsi="Arial"/>
                <w:sz w:val="20"/>
                <w:szCs w:val="20"/>
                <w:rtl w:val="0"/>
              </w:rPr>
              <w:t xml:space="preserve">Target Audience</w:t>
            </w:r>
          </w:p>
        </w:tc>
        <w:tc>
          <w:tcPr/>
          <w:p w:rsidR="00000000" w:rsidDel="00000000" w:rsidP="00000000" w:rsidRDefault="00000000" w:rsidRPr="00000000" w14:paraId="0000003C">
            <w:pPr>
              <w:rPr>
                <w:rFonts w:ascii="Arial" w:cs="Arial" w:eastAsia="Arial" w:hAnsi="Arial"/>
                <w:sz w:val="20"/>
                <w:szCs w:val="20"/>
              </w:rPr>
            </w:pPr>
            <w:r w:rsidDel="00000000" w:rsidR="00000000" w:rsidRPr="00000000">
              <w:rPr>
                <w:rFonts w:ascii="Arial" w:cs="Arial" w:eastAsia="Arial" w:hAnsi="Arial"/>
                <w:sz w:val="20"/>
                <w:szCs w:val="20"/>
                <w:rtl w:val="0"/>
              </w:rPr>
              <w:t xml:space="preserve">Federations where Triathlon is in its early stages of development with limited support for the growth of the sport.</w:t>
            </w:r>
          </w:p>
        </w:tc>
        <w:tc>
          <w:tcPr/>
          <w:p w:rsidR="00000000" w:rsidDel="00000000" w:rsidP="00000000" w:rsidRDefault="00000000" w:rsidRPr="00000000" w14:paraId="0000003D">
            <w:pPr>
              <w:rPr>
                <w:rFonts w:ascii="Arial" w:cs="Arial" w:eastAsia="Arial" w:hAnsi="Arial"/>
                <w:sz w:val="20"/>
                <w:szCs w:val="20"/>
              </w:rPr>
            </w:pPr>
            <w:r w:rsidDel="00000000" w:rsidR="00000000" w:rsidRPr="00000000">
              <w:rPr>
                <w:rFonts w:ascii="Arial" w:cs="Arial" w:eastAsia="Arial" w:hAnsi="Arial"/>
                <w:sz w:val="20"/>
                <w:szCs w:val="20"/>
                <w:rtl w:val="0"/>
              </w:rPr>
              <w:t xml:space="preserve">National Federations with limited Coach Development program. Individuals with desire and aptitude for coaching.</w:t>
            </w:r>
          </w:p>
        </w:tc>
        <w:tc>
          <w:tcPr/>
          <w:p w:rsidR="00000000" w:rsidDel="00000000" w:rsidP="00000000" w:rsidRDefault="00000000" w:rsidRPr="00000000" w14:paraId="0000003E">
            <w:pPr>
              <w:rPr>
                <w:rFonts w:ascii="Arial" w:cs="Arial" w:eastAsia="Arial" w:hAnsi="Arial"/>
                <w:sz w:val="20"/>
                <w:szCs w:val="20"/>
              </w:rPr>
            </w:pPr>
            <w:r w:rsidDel="00000000" w:rsidR="00000000" w:rsidRPr="00000000">
              <w:rPr>
                <w:rFonts w:ascii="Arial" w:cs="Arial" w:eastAsia="Arial" w:hAnsi="Arial"/>
                <w:sz w:val="20"/>
                <w:szCs w:val="20"/>
                <w:rtl w:val="0"/>
              </w:rPr>
              <w:t xml:space="preserve">Regions and NFs with greatest potential to benefit the growth of Triathlon.  Coaches showing aptitude at Level 1, and passion to develop.  </w:t>
            </w:r>
          </w:p>
        </w:tc>
        <w:tc>
          <w:tcPr/>
          <w:p w:rsidR="00000000" w:rsidDel="00000000" w:rsidP="00000000" w:rsidRDefault="00000000" w:rsidRPr="00000000" w14:paraId="0000003F">
            <w:pPr>
              <w:rPr>
                <w:rFonts w:ascii="Arial" w:cs="Arial" w:eastAsia="Arial" w:hAnsi="Arial"/>
                <w:sz w:val="20"/>
                <w:szCs w:val="20"/>
              </w:rPr>
            </w:pPr>
            <w:r w:rsidDel="00000000" w:rsidR="00000000" w:rsidRPr="00000000">
              <w:rPr>
                <w:rFonts w:ascii="Arial" w:cs="Arial" w:eastAsia="Arial" w:hAnsi="Arial"/>
                <w:sz w:val="20"/>
                <w:szCs w:val="20"/>
                <w:rtl w:val="0"/>
              </w:rPr>
              <w:t xml:space="preserve">Coaches who can make an impact at Paratriathlon, Youth, Talent Development, U23 or Elite level at National competition or above.</w:t>
            </w:r>
          </w:p>
        </w:tc>
      </w:tr>
      <w:tr>
        <w:trPr>
          <w:cantSplit w:val="0"/>
          <w:tblHeader w:val="0"/>
        </w:trPr>
        <w:tc>
          <w:tcPr/>
          <w:p w:rsidR="00000000" w:rsidDel="00000000" w:rsidP="00000000" w:rsidRDefault="00000000" w:rsidRPr="00000000" w14:paraId="00000040">
            <w:pPr>
              <w:rPr>
                <w:rFonts w:ascii="Arial" w:cs="Arial" w:eastAsia="Arial" w:hAnsi="Arial"/>
                <w:sz w:val="20"/>
                <w:szCs w:val="20"/>
              </w:rPr>
            </w:pPr>
            <w:r w:rsidDel="00000000" w:rsidR="00000000" w:rsidRPr="00000000">
              <w:rPr>
                <w:rFonts w:ascii="Arial" w:cs="Arial" w:eastAsia="Arial" w:hAnsi="Arial"/>
                <w:sz w:val="20"/>
                <w:szCs w:val="20"/>
                <w:rtl w:val="0"/>
              </w:rPr>
              <w:t xml:space="preserve">Entry Requirements</w:t>
            </w:r>
          </w:p>
        </w:tc>
        <w:tc>
          <w:tcPr/>
          <w:p w:rsidR="00000000" w:rsidDel="00000000" w:rsidP="00000000" w:rsidRDefault="00000000" w:rsidRPr="00000000" w14:paraId="00000041">
            <w:pPr>
              <w:rPr>
                <w:rFonts w:ascii="Arial" w:cs="Arial" w:eastAsia="Arial" w:hAnsi="Arial"/>
                <w:sz w:val="20"/>
                <w:szCs w:val="20"/>
              </w:rPr>
            </w:pPr>
            <w:r w:rsidDel="00000000" w:rsidR="00000000" w:rsidRPr="00000000">
              <w:rPr>
                <w:rFonts w:ascii="Arial" w:cs="Arial" w:eastAsia="Arial" w:hAnsi="Arial"/>
                <w:sz w:val="20"/>
                <w:szCs w:val="20"/>
                <w:rtl w:val="0"/>
              </w:rPr>
              <w:t xml:space="preserve">None</w:t>
            </w:r>
          </w:p>
        </w:tc>
        <w:tc>
          <w:tcPr/>
          <w:p w:rsidR="00000000" w:rsidDel="00000000" w:rsidP="00000000" w:rsidRDefault="00000000" w:rsidRPr="00000000" w14:paraId="00000042">
            <w:pPr>
              <w:rPr>
                <w:rFonts w:ascii="Arial" w:cs="Arial" w:eastAsia="Arial" w:hAnsi="Arial"/>
                <w:sz w:val="20"/>
                <w:szCs w:val="20"/>
              </w:rPr>
            </w:pPr>
            <w:r w:rsidDel="00000000" w:rsidR="00000000" w:rsidRPr="00000000">
              <w:rPr>
                <w:rFonts w:ascii="Arial" w:cs="Arial" w:eastAsia="Arial" w:hAnsi="Arial"/>
                <w:sz w:val="20"/>
                <w:szCs w:val="20"/>
                <w:rtl w:val="0"/>
              </w:rPr>
              <w:t xml:space="preserve">Active Coach.  Recommendation by local NF and commitment to develop coaching skills.</w:t>
            </w:r>
          </w:p>
        </w:tc>
        <w:tc>
          <w:tcPr/>
          <w:p w:rsidR="00000000" w:rsidDel="00000000" w:rsidP="00000000" w:rsidRDefault="00000000" w:rsidRPr="00000000" w14:paraId="00000043">
            <w:pPr>
              <w:rPr>
                <w:rFonts w:ascii="Arial" w:cs="Arial" w:eastAsia="Arial" w:hAnsi="Arial"/>
                <w:sz w:val="20"/>
                <w:szCs w:val="20"/>
              </w:rPr>
            </w:pPr>
            <w:r w:rsidDel="00000000" w:rsidR="00000000" w:rsidRPr="00000000">
              <w:rPr>
                <w:rFonts w:ascii="Arial" w:cs="Arial" w:eastAsia="Arial" w:hAnsi="Arial"/>
                <w:sz w:val="20"/>
                <w:szCs w:val="20"/>
                <w:rtl w:val="0"/>
              </w:rPr>
              <w:t xml:space="preserve">Completion of World Triathlon Level 1 at least 2 years prior to level 2, active triathlon coach 3 years.   </w:t>
            </w:r>
          </w:p>
        </w:tc>
        <w:tc>
          <w:tcPr/>
          <w:p w:rsidR="00000000" w:rsidDel="00000000" w:rsidP="00000000" w:rsidRDefault="00000000" w:rsidRPr="00000000" w14:paraId="00000044">
            <w:pPr>
              <w:rPr>
                <w:rFonts w:ascii="Arial" w:cs="Arial" w:eastAsia="Arial" w:hAnsi="Arial"/>
                <w:sz w:val="20"/>
                <w:szCs w:val="20"/>
              </w:rPr>
            </w:pPr>
            <w:r w:rsidDel="00000000" w:rsidR="00000000" w:rsidRPr="00000000">
              <w:rPr>
                <w:rFonts w:ascii="Arial" w:cs="Arial" w:eastAsia="Arial" w:hAnsi="Arial"/>
                <w:sz w:val="20"/>
                <w:szCs w:val="20"/>
                <w:rtl w:val="0"/>
              </w:rPr>
              <w:t xml:space="preserve">Successful completion of World Triathlon Level 2. Greater Triathlon coaching experience, with specific experience in target domains.</w:t>
            </w:r>
          </w:p>
        </w:tc>
      </w:tr>
      <w:tr>
        <w:trPr>
          <w:cantSplit w:val="0"/>
          <w:tblHeader w:val="0"/>
        </w:trPr>
        <w:tc>
          <w:tcPr/>
          <w:p w:rsidR="00000000" w:rsidDel="00000000" w:rsidP="00000000" w:rsidRDefault="00000000" w:rsidRPr="00000000" w14:paraId="00000045">
            <w:pPr>
              <w:rPr>
                <w:rFonts w:ascii="Arial" w:cs="Arial" w:eastAsia="Arial" w:hAnsi="Arial"/>
                <w:sz w:val="20"/>
                <w:szCs w:val="20"/>
              </w:rPr>
            </w:pPr>
            <w:r w:rsidDel="00000000" w:rsidR="00000000" w:rsidRPr="00000000">
              <w:rPr>
                <w:rFonts w:ascii="Arial" w:cs="Arial" w:eastAsia="Arial" w:hAnsi="Arial"/>
                <w:sz w:val="20"/>
                <w:szCs w:val="20"/>
                <w:rtl w:val="0"/>
              </w:rPr>
              <w:t xml:space="preserve">Selection Process </w:t>
            </w:r>
          </w:p>
        </w:tc>
        <w:tc>
          <w:tcPr/>
          <w:p w:rsidR="00000000" w:rsidDel="00000000" w:rsidP="00000000" w:rsidRDefault="00000000" w:rsidRPr="00000000" w14:paraId="00000046">
            <w:pPr>
              <w:rPr>
                <w:rFonts w:ascii="Arial" w:cs="Arial" w:eastAsia="Arial" w:hAnsi="Arial"/>
                <w:sz w:val="20"/>
                <w:szCs w:val="20"/>
              </w:rPr>
            </w:pPr>
            <w:r w:rsidDel="00000000" w:rsidR="00000000" w:rsidRPr="00000000">
              <w:rPr>
                <w:rFonts w:ascii="Arial" w:cs="Arial" w:eastAsia="Arial" w:hAnsi="Arial"/>
                <w:sz w:val="20"/>
                <w:szCs w:val="20"/>
                <w:rtl w:val="0"/>
              </w:rPr>
              <w:t xml:space="preserve">Open to all</w:t>
            </w:r>
          </w:p>
        </w:tc>
        <w:tc>
          <w:tcPr/>
          <w:p w:rsidR="00000000" w:rsidDel="00000000" w:rsidP="00000000" w:rsidRDefault="00000000" w:rsidRPr="00000000" w14:paraId="00000047">
            <w:pPr>
              <w:rPr>
                <w:rFonts w:ascii="Arial" w:cs="Arial" w:eastAsia="Arial" w:hAnsi="Arial"/>
                <w:sz w:val="20"/>
                <w:szCs w:val="20"/>
              </w:rPr>
            </w:pPr>
            <w:r w:rsidDel="00000000" w:rsidR="00000000" w:rsidRPr="00000000">
              <w:rPr>
                <w:rFonts w:ascii="Arial" w:cs="Arial" w:eastAsia="Arial" w:hAnsi="Arial"/>
                <w:sz w:val="20"/>
                <w:szCs w:val="20"/>
                <w:rtl w:val="0"/>
              </w:rPr>
              <w:t xml:space="preserve">Selection process by NFs, Continental Coordinators and World Triathlon Development.  </w:t>
            </w:r>
          </w:p>
          <w:p w:rsidR="00000000" w:rsidDel="00000000" w:rsidP="00000000" w:rsidRDefault="00000000" w:rsidRPr="00000000" w14:paraId="00000048">
            <w:pPr>
              <w:rPr>
                <w:rFonts w:ascii="Arial" w:cs="Arial" w:eastAsia="Arial" w:hAnsi="Arial"/>
                <w:sz w:val="20"/>
                <w:szCs w:val="20"/>
              </w:rPr>
            </w:pPr>
            <w:r w:rsidDel="00000000" w:rsidR="00000000" w:rsidRPr="00000000">
              <w:rPr>
                <w:rFonts w:ascii="Arial" w:cs="Arial" w:eastAsia="Arial" w:hAnsi="Arial"/>
                <w:sz w:val="20"/>
                <w:szCs w:val="20"/>
                <w:rtl w:val="0"/>
              </w:rPr>
              <w:t xml:space="preserve">Application Form.</w:t>
            </w:r>
          </w:p>
        </w:tc>
        <w:tc>
          <w:tcPr/>
          <w:p w:rsidR="00000000" w:rsidDel="00000000" w:rsidP="00000000" w:rsidRDefault="00000000" w:rsidRPr="00000000" w14:paraId="00000049">
            <w:pPr>
              <w:rPr>
                <w:rFonts w:ascii="Arial" w:cs="Arial" w:eastAsia="Arial" w:hAnsi="Arial"/>
                <w:sz w:val="20"/>
                <w:szCs w:val="20"/>
              </w:rPr>
            </w:pPr>
            <w:r w:rsidDel="00000000" w:rsidR="00000000" w:rsidRPr="00000000">
              <w:rPr>
                <w:rFonts w:ascii="Arial" w:cs="Arial" w:eastAsia="Arial" w:hAnsi="Arial"/>
                <w:sz w:val="20"/>
                <w:szCs w:val="20"/>
                <w:rtl w:val="0"/>
              </w:rPr>
              <w:t xml:space="preserve">Recommendation from World Triathlon Level 1, World Triathlon Development or NF.  Application process and interview, possible RPL.</w:t>
            </w:r>
          </w:p>
        </w:tc>
        <w:tc>
          <w:tcPr/>
          <w:p w:rsidR="00000000" w:rsidDel="00000000" w:rsidP="00000000" w:rsidRDefault="00000000" w:rsidRPr="00000000" w14:paraId="0000004A">
            <w:pPr>
              <w:rPr>
                <w:rFonts w:ascii="Arial" w:cs="Arial" w:eastAsia="Arial" w:hAnsi="Arial"/>
                <w:sz w:val="20"/>
                <w:szCs w:val="20"/>
              </w:rPr>
            </w:pPr>
            <w:r w:rsidDel="00000000" w:rsidR="00000000" w:rsidRPr="00000000">
              <w:rPr>
                <w:rFonts w:ascii="Arial" w:cs="Arial" w:eastAsia="Arial" w:hAnsi="Arial"/>
                <w:sz w:val="20"/>
                <w:szCs w:val="20"/>
                <w:rtl w:val="0"/>
              </w:rPr>
              <w:t xml:space="preserve">By invitation\selection from World Triathlon Development.  </w:t>
            </w:r>
          </w:p>
          <w:p w:rsidR="00000000" w:rsidDel="00000000" w:rsidP="00000000" w:rsidRDefault="00000000" w:rsidRPr="00000000" w14:paraId="0000004B">
            <w:pPr>
              <w:rPr>
                <w:rFonts w:ascii="Arial" w:cs="Arial" w:eastAsia="Arial" w:hAnsi="Arial"/>
                <w:sz w:val="20"/>
                <w:szCs w:val="20"/>
              </w:rPr>
            </w:pPr>
            <w:r w:rsidDel="00000000" w:rsidR="00000000" w:rsidRPr="00000000">
              <w:rPr>
                <w:rFonts w:ascii="Arial" w:cs="Arial" w:eastAsia="Arial" w:hAnsi="Arial"/>
                <w:sz w:val="20"/>
                <w:szCs w:val="20"/>
                <w:rtl w:val="0"/>
              </w:rPr>
              <w:t xml:space="preserve">Application process including PDP and interview.</w:t>
            </w:r>
          </w:p>
        </w:tc>
      </w:tr>
      <w:tr>
        <w:trPr>
          <w:cantSplit w:val="0"/>
          <w:tblHeader w:val="0"/>
        </w:trPr>
        <w:tc>
          <w:tcPr/>
          <w:p w:rsidR="00000000" w:rsidDel="00000000" w:rsidP="00000000" w:rsidRDefault="00000000" w:rsidRPr="00000000" w14:paraId="0000004C">
            <w:pPr>
              <w:rPr>
                <w:rFonts w:ascii="Arial" w:cs="Arial" w:eastAsia="Arial" w:hAnsi="Arial"/>
                <w:sz w:val="20"/>
                <w:szCs w:val="20"/>
              </w:rPr>
            </w:pPr>
            <w:r w:rsidDel="00000000" w:rsidR="00000000" w:rsidRPr="00000000">
              <w:rPr>
                <w:rFonts w:ascii="Arial" w:cs="Arial" w:eastAsia="Arial" w:hAnsi="Arial"/>
                <w:sz w:val="20"/>
                <w:szCs w:val="20"/>
                <w:rtl w:val="0"/>
              </w:rPr>
              <w:t xml:space="preserve">Course Overview</w:t>
            </w:r>
          </w:p>
        </w:tc>
        <w:tc>
          <w:tcPr/>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sz w:val="20"/>
                <w:szCs w:val="20"/>
                <w:rtl w:val="0"/>
              </w:rPr>
              <w:t xml:space="preserve">Facilitators focus on helping Activators to develop the skills to plan and deliver a local event (day 4). Delivery is flexible depending upon the local resources. Focused on applying practical skills.  </w:t>
            </w:r>
          </w:p>
        </w:tc>
        <w:tc>
          <w:tcPr/>
          <w:p w:rsidR="00000000" w:rsidDel="00000000" w:rsidP="00000000" w:rsidRDefault="00000000" w:rsidRPr="00000000" w14:paraId="0000004E">
            <w:pPr>
              <w:rPr>
                <w:rFonts w:ascii="Arial" w:cs="Arial" w:eastAsia="Arial" w:hAnsi="Arial"/>
                <w:sz w:val="20"/>
                <w:szCs w:val="20"/>
              </w:rPr>
            </w:pPr>
            <w:r w:rsidDel="00000000" w:rsidR="00000000" w:rsidRPr="00000000">
              <w:rPr>
                <w:rFonts w:ascii="Arial" w:cs="Arial" w:eastAsia="Arial" w:hAnsi="Arial"/>
                <w:sz w:val="20"/>
                <w:szCs w:val="20"/>
                <w:rtl w:val="0"/>
              </w:rPr>
              <w:t xml:space="preserve">Mandatory pre-course reading and assessment tasks.  On course classroom activities build on the pre-course learning, and practical micro-coaching activities take place to develop coaching skills in a safe learning environment.</w:t>
            </w:r>
          </w:p>
        </w:tc>
        <w:tc>
          <w:tcPr/>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rtl w:val="0"/>
              </w:rPr>
              <w:t xml:space="preserve">Mandatory pre-course reading and assessment tasks.  On course classroom activities build on coaches’ own experiences and reflections.  Practical micro-coaching activities to develop different approaches to coaching delivery that can be applied in their own domain.</w:t>
            </w:r>
          </w:p>
        </w:tc>
        <w:tc>
          <w:tcPr/>
          <w:p w:rsidR="00000000" w:rsidDel="00000000" w:rsidP="00000000" w:rsidRDefault="00000000" w:rsidRPr="00000000" w14:paraId="00000050">
            <w:pPr>
              <w:rPr>
                <w:rFonts w:ascii="Arial" w:cs="Arial" w:eastAsia="Arial" w:hAnsi="Arial"/>
                <w:sz w:val="20"/>
                <w:szCs w:val="20"/>
              </w:rPr>
            </w:pPr>
            <w:r w:rsidDel="00000000" w:rsidR="00000000" w:rsidRPr="00000000">
              <w:rPr>
                <w:rFonts w:ascii="Arial" w:cs="Arial" w:eastAsia="Arial" w:hAnsi="Arial"/>
                <w:sz w:val="20"/>
                <w:szCs w:val="20"/>
                <w:rtl w:val="0"/>
              </w:rPr>
              <w:t xml:space="preserve">Focused on a coach led PDP.  Coaches come together at development camps to work on key areas for their development, supported by Facilitators and Mentors.  The mentoring relationship continues after camps, and development is re-assessed at future camps.</w:t>
            </w:r>
          </w:p>
        </w:tc>
      </w:tr>
      <w:tr>
        <w:trPr>
          <w:cantSplit w:val="0"/>
          <w:tblHeader w:val="0"/>
        </w:trPr>
        <w:tc>
          <w:tcPr/>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Delivery Style</w:t>
            </w:r>
          </w:p>
        </w:tc>
        <w:tc>
          <w:tcPr/>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Facilitator Led – appropriate to local situation</w:t>
            </w:r>
          </w:p>
        </w:tc>
        <w:tc>
          <w:tcPr/>
          <w:p w:rsidR="00000000" w:rsidDel="00000000" w:rsidP="00000000" w:rsidRDefault="00000000" w:rsidRPr="00000000" w14:paraId="00000053">
            <w:pPr>
              <w:rPr>
                <w:rFonts w:ascii="Arial" w:cs="Arial" w:eastAsia="Arial" w:hAnsi="Arial"/>
                <w:sz w:val="20"/>
                <w:szCs w:val="20"/>
              </w:rPr>
            </w:pPr>
            <w:r w:rsidDel="00000000" w:rsidR="00000000" w:rsidRPr="00000000">
              <w:rPr>
                <w:rFonts w:ascii="Arial" w:cs="Arial" w:eastAsia="Arial" w:hAnsi="Arial"/>
                <w:sz w:val="20"/>
                <w:szCs w:val="20"/>
                <w:rtl w:val="0"/>
              </w:rPr>
              <w:t xml:space="preserve">Some directive Facilitator delivery.  Focus: coaches working on facilitator led problems \ tasks.</w:t>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sz w:val="20"/>
                <w:szCs w:val="20"/>
                <w:rtl w:val="0"/>
              </w:rPr>
              <w:t xml:space="preserve">Facilitator 1:9 Coaches</w:t>
            </w:r>
          </w:p>
        </w:tc>
        <w:tc>
          <w:tcPr/>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Blended – Facilitator led sessions, discussion led by coaches own knowledge and experiences.</w:t>
            </w:r>
          </w:p>
          <w:p w:rsidR="00000000" w:rsidDel="00000000" w:rsidP="00000000" w:rsidRDefault="00000000" w:rsidRPr="00000000" w14:paraId="00000056">
            <w:pPr>
              <w:rPr>
                <w:rFonts w:ascii="Arial" w:cs="Arial" w:eastAsia="Arial" w:hAnsi="Arial"/>
                <w:sz w:val="20"/>
                <w:szCs w:val="20"/>
              </w:rPr>
            </w:pPr>
            <w:r w:rsidDel="00000000" w:rsidR="00000000" w:rsidRPr="00000000">
              <w:rPr>
                <w:rFonts w:ascii="Arial" w:cs="Arial" w:eastAsia="Arial" w:hAnsi="Arial"/>
                <w:sz w:val="20"/>
                <w:szCs w:val="20"/>
                <w:rtl w:val="0"/>
              </w:rPr>
              <w:t xml:space="preserve">Facilitator 1:8 Coaches</w:t>
            </w:r>
          </w:p>
        </w:tc>
        <w:tc>
          <w:tcPr/>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sz w:val="20"/>
                <w:szCs w:val="20"/>
                <w:rtl w:val="0"/>
              </w:rPr>
              <w:t xml:space="preserve">Coach Led with Facilitator\ Mentor guidance and support working on agreed key areas of personal development.</w:t>
            </w:r>
          </w:p>
          <w:p w:rsidR="00000000" w:rsidDel="00000000" w:rsidP="00000000" w:rsidRDefault="00000000" w:rsidRPr="00000000" w14:paraId="00000058">
            <w:pPr>
              <w:rPr>
                <w:rFonts w:ascii="Arial" w:cs="Arial" w:eastAsia="Arial" w:hAnsi="Arial"/>
                <w:sz w:val="20"/>
                <w:szCs w:val="20"/>
              </w:rPr>
            </w:pPr>
            <w:r w:rsidDel="00000000" w:rsidR="00000000" w:rsidRPr="00000000">
              <w:rPr>
                <w:rFonts w:ascii="Arial" w:cs="Arial" w:eastAsia="Arial" w:hAnsi="Arial"/>
                <w:sz w:val="20"/>
                <w:szCs w:val="20"/>
                <w:rtl w:val="0"/>
              </w:rPr>
              <w:t xml:space="preserve">Facilitator 1:6 Coaches</w:t>
            </w:r>
          </w:p>
        </w:tc>
      </w:tr>
      <w:tr>
        <w:trPr>
          <w:cantSplit w:val="0"/>
          <w:tblHeader w:val="0"/>
        </w:trPr>
        <w:tc>
          <w:tcPr/>
          <w:p w:rsidR="00000000" w:rsidDel="00000000" w:rsidP="00000000" w:rsidRDefault="00000000" w:rsidRPr="00000000" w14:paraId="00000059">
            <w:pPr>
              <w:rPr>
                <w:rFonts w:ascii="Arial" w:cs="Arial" w:eastAsia="Arial" w:hAnsi="Arial"/>
                <w:sz w:val="20"/>
                <w:szCs w:val="20"/>
              </w:rPr>
            </w:pPr>
            <w:r w:rsidDel="00000000" w:rsidR="00000000" w:rsidRPr="00000000">
              <w:rPr>
                <w:rFonts w:ascii="Arial" w:cs="Arial" w:eastAsia="Arial" w:hAnsi="Arial"/>
                <w:sz w:val="20"/>
                <w:szCs w:val="20"/>
                <w:rtl w:val="0"/>
              </w:rPr>
              <w:t xml:space="preserve">Supporting Resources</w:t>
            </w:r>
          </w:p>
        </w:tc>
        <w:tc>
          <w:tcPr/>
          <w:p w:rsidR="00000000" w:rsidDel="00000000" w:rsidP="00000000" w:rsidRDefault="00000000" w:rsidRPr="00000000" w14:paraId="0000005A">
            <w:pPr>
              <w:rPr>
                <w:rFonts w:ascii="Arial" w:cs="Arial" w:eastAsia="Arial" w:hAnsi="Arial"/>
                <w:sz w:val="20"/>
                <w:szCs w:val="20"/>
              </w:rPr>
            </w:pPr>
            <w:r w:rsidDel="00000000" w:rsidR="00000000" w:rsidRPr="00000000">
              <w:rPr>
                <w:rFonts w:ascii="Arial" w:cs="Arial" w:eastAsia="Arial" w:hAnsi="Arial"/>
                <w:sz w:val="20"/>
                <w:szCs w:val="20"/>
                <w:rtl w:val="0"/>
              </w:rPr>
              <w:t xml:space="preserve">Written Workbook and online content (text &amp; video)</w:t>
            </w:r>
          </w:p>
        </w:tc>
        <w:tc>
          <w:tcPr/>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sz w:val="20"/>
                <w:szCs w:val="20"/>
                <w:rtl w:val="0"/>
              </w:rPr>
              <w:t xml:space="preserve">Online Content (text &amp; video)</w:t>
            </w:r>
          </w:p>
          <w:p w:rsidR="00000000" w:rsidDel="00000000" w:rsidP="00000000" w:rsidRDefault="00000000" w:rsidRPr="00000000" w14:paraId="0000005C">
            <w:pPr>
              <w:rPr>
                <w:rFonts w:ascii="Arial" w:cs="Arial" w:eastAsia="Arial" w:hAnsi="Arial"/>
                <w:sz w:val="20"/>
                <w:szCs w:val="20"/>
              </w:rPr>
            </w:pPr>
            <w:r w:rsidDel="00000000" w:rsidR="00000000" w:rsidRPr="00000000">
              <w:rPr>
                <w:rFonts w:ascii="Arial" w:cs="Arial" w:eastAsia="Arial" w:hAnsi="Arial"/>
                <w:sz w:val="20"/>
                <w:szCs w:val="20"/>
                <w:rtl w:val="0"/>
              </w:rPr>
              <w:t xml:space="preserve">Online assessed quizzes and tasks.  </w:t>
            </w:r>
          </w:p>
        </w:tc>
        <w:tc>
          <w:tcPr/>
          <w:p w:rsidR="00000000" w:rsidDel="00000000" w:rsidP="00000000" w:rsidRDefault="00000000" w:rsidRPr="00000000" w14:paraId="0000005D">
            <w:pPr>
              <w:rPr>
                <w:rFonts w:ascii="Arial" w:cs="Arial" w:eastAsia="Arial" w:hAnsi="Arial"/>
                <w:sz w:val="20"/>
                <w:szCs w:val="20"/>
              </w:rPr>
            </w:pPr>
            <w:r w:rsidDel="00000000" w:rsidR="00000000" w:rsidRPr="00000000">
              <w:rPr>
                <w:rFonts w:ascii="Arial" w:cs="Arial" w:eastAsia="Arial" w:hAnsi="Arial"/>
                <w:sz w:val="20"/>
                <w:szCs w:val="20"/>
                <w:rtl w:val="0"/>
              </w:rPr>
              <w:t xml:space="preserve">Online Content (text &amp; video)</w:t>
            </w:r>
          </w:p>
          <w:p w:rsidR="00000000" w:rsidDel="00000000" w:rsidP="00000000" w:rsidRDefault="00000000" w:rsidRPr="00000000" w14:paraId="0000005E">
            <w:pPr>
              <w:rPr>
                <w:rFonts w:ascii="Arial" w:cs="Arial" w:eastAsia="Arial" w:hAnsi="Arial"/>
                <w:sz w:val="20"/>
                <w:szCs w:val="20"/>
              </w:rPr>
            </w:pPr>
            <w:r w:rsidDel="00000000" w:rsidR="00000000" w:rsidRPr="00000000">
              <w:rPr>
                <w:rFonts w:ascii="Arial" w:cs="Arial" w:eastAsia="Arial" w:hAnsi="Arial"/>
                <w:sz w:val="20"/>
                <w:szCs w:val="20"/>
                <w:rtl w:val="0"/>
              </w:rPr>
              <w:t xml:space="preserve">Online assessed quizzes and tasks.  </w:t>
            </w:r>
          </w:p>
        </w:tc>
        <w:tc>
          <w:tcPr/>
          <w:p w:rsidR="00000000" w:rsidDel="00000000" w:rsidP="00000000" w:rsidRDefault="00000000" w:rsidRPr="00000000" w14:paraId="0000005F">
            <w:pPr>
              <w:rPr>
                <w:rFonts w:ascii="Arial" w:cs="Arial" w:eastAsia="Arial" w:hAnsi="Arial"/>
                <w:sz w:val="20"/>
                <w:szCs w:val="20"/>
              </w:rPr>
            </w:pPr>
            <w:r w:rsidDel="00000000" w:rsidR="00000000" w:rsidRPr="00000000">
              <w:rPr>
                <w:rFonts w:ascii="Arial" w:cs="Arial" w:eastAsia="Arial" w:hAnsi="Arial"/>
                <w:sz w:val="20"/>
                <w:szCs w:val="20"/>
                <w:rtl w:val="0"/>
              </w:rPr>
              <w:t xml:space="preserve">Online Content (text, video, research summaries)</w:t>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sz w:val="20"/>
                <w:szCs w:val="20"/>
                <w:rtl w:val="0"/>
              </w:rPr>
              <w:t xml:space="preserve">Allocated Coach Mentor.</w:t>
            </w:r>
          </w:p>
        </w:tc>
      </w:tr>
      <w:tr>
        <w:trPr>
          <w:cantSplit w:val="0"/>
          <w:tblHeader w:val="0"/>
        </w:trPr>
        <w:tc>
          <w:tcPr/>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sz w:val="20"/>
                <w:szCs w:val="20"/>
                <w:rtl w:val="0"/>
              </w:rPr>
              <w:t xml:space="preserve">Course Schedule</w:t>
            </w:r>
          </w:p>
        </w:tc>
        <w:tc>
          <w:tcPr/>
          <w:p w:rsidR="00000000" w:rsidDel="00000000" w:rsidP="00000000" w:rsidRDefault="00000000" w:rsidRPr="00000000" w14:paraId="00000062">
            <w:pPr>
              <w:rPr>
                <w:rFonts w:ascii="Arial" w:cs="Arial" w:eastAsia="Arial" w:hAnsi="Arial"/>
                <w:sz w:val="20"/>
                <w:szCs w:val="20"/>
              </w:rPr>
            </w:pPr>
            <w:r w:rsidDel="00000000" w:rsidR="00000000" w:rsidRPr="00000000">
              <w:rPr>
                <w:rFonts w:ascii="Arial" w:cs="Arial" w:eastAsia="Arial" w:hAnsi="Arial"/>
                <w:sz w:val="20"/>
                <w:szCs w:val="20"/>
                <w:rtl w:val="0"/>
              </w:rPr>
              <w:t xml:space="preserve">4 days plus additional optional reading</w:t>
            </w:r>
          </w:p>
        </w:tc>
        <w:tc>
          <w:tcPr/>
          <w:p w:rsidR="00000000" w:rsidDel="00000000" w:rsidP="00000000" w:rsidRDefault="00000000" w:rsidRPr="00000000" w14:paraId="00000063">
            <w:pPr>
              <w:rPr>
                <w:rFonts w:ascii="Arial" w:cs="Arial" w:eastAsia="Arial" w:hAnsi="Arial"/>
                <w:sz w:val="20"/>
                <w:szCs w:val="20"/>
              </w:rPr>
            </w:pPr>
            <w:bookmarkStart w:colFirst="0" w:colLast="0" w:name="_heading=h.30j0zll" w:id="1"/>
            <w:bookmarkEnd w:id="1"/>
            <w:r w:rsidDel="00000000" w:rsidR="00000000" w:rsidRPr="00000000">
              <w:rPr>
                <w:rFonts w:ascii="Arial" w:cs="Arial" w:eastAsia="Arial" w:hAnsi="Arial"/>
                <w:sz w:val="20"/>
                <w:szCs w:val="20"/>
                <w:rtl w:val="0"/>
              </w:rPr>
              <w:t xml:space="preserve">9 weeks: 6-week elapsed pre-course reading and tasks, 5-day face to face course, 2-week post course deadline to finalise assessment.</w:t>
            </w:r>
          </w:p>
        </w:tc>
        <w:tc>
          <w:tcPr/>
          <w:p w:rsidR="00000000" w:rsidDel="00000000" w:rsidP="00000000" w:rsidRDefault="00000000" w:rsidRPr="00000000" w14:paraId="00000064">
            <w:pPr>
              <w:rPr>
                <w:rFonts w:ascii="Arial" w:cs="Arial" w:eastAsia="Arial" w:hAnsi="Arial"/>
                <w:sz w:val="20"/>
                <w:szCs w:val="20"/>
              </w:rPr>
            </w:pPr>
            <w:r w:rsidDel="00000000" w:rsidR="00000000" w:rsidRPr="00000000">
              <w:rPr>
                <w:rFonts w:ascii="Arial" w:cs="Arial" w:eastAsia="Arial" w:hAnsi="Arial"/>
                <w:sz w:val="20"/>
                <w:szCs w:val="20"/>
                <w:rtl w:val="0"/>
              </w:rPr>
              <w:t xml:space="preserve">17 weeks: 6-week elapsed pre-course reading and tasks, 5-day face to face course, 10-week post course deadline to finalise assessment</w:t>
            </w:r>
          </w:p>
        </w:tc>
        <w:tc>
          <w:tcPr/>
          <w:p w:rsidR="00000000" w:rsidDel="00000000" w:rsidP="00000000" w:rsidRDefault="00000000" w:rsidRPr="00000000" w14:paraId="00000065">
            <w:pPr>
              <w:rPr>
                <w:rFonts w:ascii="Arial" w:cs="Arial" w:eastAsia="Arial" w:hAnsi="Arial"/>
                <w:sz w:val="20"/>
                <w:szCs w:val="20"/>
              </w:rPr>
            </w:pPr>
            <w:r w:rsidDel="00000000" w:rsidR="00000000" w:rsidRPr="00000000">
              <w:rPr>
                <w:rFonts w:ascii="Arial" w:cs="Arial" w:eastAsia="Arial" w:hAnsi="Arial"/>
                <w:sz w:val="20"/>
                <w:szCs w:val="20"/>
                <w:rtl w:val="0"/>
              </w:rPr>
              <w:t xml:space="preserve">12-18 months elapsed time.  2-3 blocks of multiple days around training camps over duration of course. Regular mentor contact (online e.g. skype)</w:t>
            </w:r>
          </w:p>
        </w:tc>
      </w:tr>
      <w:tr>
        <w:trPr>
          <w:cantSplit w:val="0"/>
          <w:tblHeader w:val="0"/>
        </w:trPr>
        <w:tc>
          <w:tcPr/>
          <w:p w:rsidR="00000000" w:rsidDel="00000000" w:rsidP="00000000" w:rsidRDefault="00000000" w:rsidRPr="00000000" w14:paraId="00000066">
            <w:pPr>
              <w:rPr>
                <w:rFonts w:ascii="Arial" w:cs="Arial" w:eastAsia="Arial" w:hAnsi="Arial"/>
                <w:sz w:val="20"/>
                <w:szCs w:val="20"/>
              </w:rPr>
            </w:pPr>
            <w:r w:rsidDel="00000000" w:rsidR="00000000" w:rsidRPr="00000000">
              <w:rPr>
                <w:rFonts w:ascii="Arial" w:cs="Arial" w:eastAsia="Arial" w:hAnsi="Arial"/>
                <w:sz w:val="20"/>
                <w:szCs w:val="20"/>
                <w:rtl w:val="0"/>
              </w:rPr>
              <w:t xml:space="preserve">Key Outcomes</w:t>
            </w:r>
          </w:p>
        </w:tc>
        <w:tc>
          <w:tcPr/>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sz w:val="20"/>
                <w:szCs w:val="20"/>
                <w:rtl w:val="0"/>
              </w:rPr>
              <w:t xml:space="preserve">Attendees inspired to pursue key roles in triathlon, e.g. coaching.  Local event organized (as pre-cursor to National Championship). </w:t>
            </w:r>
          </w:p>
        </w:tc>
        <w:tc>
          <w:tcPr/>
          <w:p w:rsidR="00000000" w:rsidDel="00000000" w:rsidP="00000000" w:rsidRDefault="00000000" w:rsidRPr="00000000" w14:paraId="00000068">
            <w:pPr>
              <w:rPr>
                <w:rFonts w:ascii="Arial" w:cs="Arial" w:eastAsia="Arial" w:hAnsi="Arial"/>
                <w:sz w:val="20"/>
                <w:szCs w:val="20"/>
              </w:rPr>
            </w:pPr>
            <w:r w:rsidDel="00000000" w:rsidR="00000000" w:rsidRPr="00000000">
              <w:rPr>
                <w:rFonts w:ascii="Arial" w:cs="Arial" w:eastAsia="Arial" w:hAnsi="Arial"/>
                <w:sz w:val="20"/>
                <w:szCs w:val="20"/>
                <w:rtl w:val="0"/>
              </w:rPr>
              <w:t xml:space="preserve">Coaches who deliver safe and competent group coaching sessions utilizing key coaching skills and technical knowledge, regardless of domain. </w:t>
            </w:r>
          </w:p>
        </w:tc>
        <w:tc>
          <w:tcPr/>
          <w:p w:rsidR="00000000" w:rsidDel="00000000" w:rsidP="00000000" w:rsidRDefault="00000000" w:rsidRPr="00000000" w14:paraId="00000069">
            <w:pPr>
              <w:rPr>
                <w:rFonts w:ascii="Arial" w:cs="Arial" w:eastAsia="Arial" w:hAnsi="Arial"/>
                <w:sz w:val="20"/>
                <w:szCs w:val="20"/>
              </w:rPr>
            </w:pPr>
            <w:r w:rsidDel="00000000" w:rsidR="00000000" w:rsidRPr="00000000">
              <w:rPr>
                <w:rFonts w:ascii="Arial" w:cs="Arial" w:eastAsia="Arial" w:hAnsi="Arial"/>
                <w:sz w:val="20"/>
                <w:szCs w:val="20"/>
                <w:rtl w:val="0"/>
              </w:rPr>
              <w:t xml:space="preserve">Coaches who plan, implement and monitor blocks of effective coaching across a range of domains.  Self-development focused. </w:t>
            </w:r>
          </w:p>
        </w:tc>
        <w:tc>
          <w:tcPr/>
          <w:p w:rsidR="00000000" w:rsidDel="00000000" w:rsidP="00000000" w:rsidRDefault="00000000" w:rsidRPr="00000000" w14:paraId="0000006A">
            <w:pPr>
              <w:rPr>
                <w:rFonts w:ascii="Arial" w:cs="Arial" w:eastAsia="Arial" w:hAnsi="Arial"/>
                <w:sz w:val="20"/>
                <w:szCs w:val="20"/>
              </w:rPr>
            </w:pPr>
            <w:r w:rsidDel="00000000" w:rsidR="00000000" w:rsidRPr="00000000">
              <w:rPr>
                <w:rFonts w:ascii="Arial" w:cs="Arial" w:eastAsia="Arial" w:hAnsi="Arial"/>
                <w:sz w:val="20"/>
                <w:szCs w:val="20"/>
                <w:rtl w:val="0"/>
              </w:rPr>
              <w:t xml:space="preserve">Coaches with depth &amp; breadth of knowledge and experience in key domain; positive game changing impact; effective self-developer.</w:t>
            </w:r>
          </w:p>
        </w:tc>
      </w:tr>
      <w:tr>
        <w:trPr>
          <w:cantSplit w:val="0"/>
          <w:tblHeader w:val="0"/>
        </w:trPr>
        <w:tc>
          <w:tcPr/>
          <w:p w:rsidR="00000000" w:rsidDel="00000000" w:rsidP="00000000" w:rsidRDefault="00000000" w:rsidRPr="00000000" w14:paraId="0000006B">
            <w:pPr>
              <w:rPr>
                <w:rFonts w:ascii="Arial" w:cs="Arial" w:eastAsia="Arial" w:hAnsi="Arial"/>
                <w:sz w:val="20"/>
                <w:szCs w:val="20"/>
              </w:rPr>
            </w:pPr>
            <w:r w:rsidDel="00000000" w:rsidR="00000000" w:rsidRPr="00000000">
              <w:rPr>
                <w:rFonts w:ascii="Arial" w:cs="Arial" w:eastAsia="Arial" w:hAnsi="Arial"/>
                <w:sz w:val="20"/>
                <w:szCs w:val="20"/>
                <w:rtl w:val="0"/>
              </w:rPr>
              <w:t xml:space="preserve">Assessment</w:t>
            </w:r>
          </w:p>
        </w:tc>
        <w:tc>
          <w:tcPr/>
          <w:p w:rsidR="00000000" w:rsidDel="00000000" w:rsidP="00000000" w:rsidRDefault="00000000" w:rsidRPr="00000000" w14:paraId="0000006C">
            <w:pPr>
              <w:rPr>
                <w:rFonts w:ascii="Arial" w:cs="Arial" w:eastAsia="Arial" w:hAnsi="Arial"/>
                <w:sz w:val="20"/>
                <w:szCs w:val="20"/>
              </w:rPr>
            </w:pPr>
            <w:r w:rsidDel="00000000" w:rsidR="00000000" w:rsidRPr="00000000">
              <w:rPr>
                <w:rFonts w:ascii="Arial" w:cs="Arial" w:eastAsia="Arial" w:hAnsi="Arial"/>
                <w:sz w:val="20"/>
                <w:szCs w:val="20"/>
                <w:rtl w:val="0"/>
              </w:rPr>
              <w:t xml:space="preserve">No Assessment, informal feedback from Facilitators</w:t>
            </w:r>
          </w:p>
        </w:tc>
        <w:tc>
          <w:tcPr/>
          <w:p w:rsidR="00000000" w:rsidDel="00000000" w:rsidP="00000000" w:rsidRDefault="00000000" w:rsidRPr="00000000" w14:paraId="0000006D">
            <w:pPr>
              <w:rPr>
                <w:rFonts w:ascii="Arial" w:cs="Arial" w:eastAsia="Arial" w:hAnsi="Arial"/>
                <w:sz w:val="20"/>
                <w:szCs w:val="20"/>
              </w:rPr>
            </w:pPr>
            <w:r w:rsidDel="00000000" w:rsidR="00000000" w:rsidRPr="00000000">
              <w:rPr>
                <w:rFonts w:ascii="Arial" w:cs="Arial" w:eastAsia="Arial" w:hAnsi="Arial"/>
                <w:sz w:val="20"/>
                <w:szCs w:val="20"/>
                <w:rtl w:val="0"/>
              </w:rPr>
              <w:t xml:space="preserve">On-line assessment tasks; </w:t>
            </w:r>
          </w:p>
          <w:p w:rsidR="00000000" w:rsidDel="00000000" w:rsidP="00000000" w:rsidRDefault="00000000" w:rsidRPr="00000000" w14:paraId="0000006E">
            <w:pPr>
              <w:rPr>
                <w:rFonts w:ascii="Arial" w:cs="Arial" w:eastAsia="Arial" w:hAnsi="Arial"/>
                <w:sz w:val="20"/>
                <w:szCs w:val="20"/>
              </w:rPr>
            </w:pPr>
            <w:r w:rsidDel="00000000" w:rsidR="00000000" w:rsidRPr="00000000">
              <w:rPr>
                <w:rFonts w:ascii="Arial" w:cs="Arial" w:eastAsia="Arial" w:hAnsi="Arial"/>
                <w:sz w:val="20"/>
                <w:szCs w:val="20"/>
                <w:rtl w:val="0"/>
              </w:rPr>
              <w:t xml:space="preserve">On-Course practical coaching assessment</w:t>
            </w:r>
          </w:p>
        </w:tc>
        <w:tc>
          <w:tcPr/>
          <w:p w:rsidR="00000000" w:rsidDel="00000000" w:rsidP="00000000" w:rsidRDefault="00000000" w:rsidRPr="00000000" w14:paraId="0000006F">
            <w:pPr>
              <w:rPr>
                <w:rFonts w:ascii="Arial" w:cs="Arial" w:eastAsia="Arial" w:hAnsi="Arial"/>
                <w:sz w:val="20"/>
                <w:szCs w:val="20"/>
              </w:rPr>
            </w:pPr>
            <w:r w:rsidDel="00000000" w:rsidR="00000000" w:rsidRPr="00000000">
              <w:rPr>
                <w:rFonts w:ascii="Arial" w:cs="Arial" w:eastAsia="Arial" w:hAnsi="Arial"/>
                <w:sz w:val="20"/>
                <w:szCs w:val="20"/>
                <w:rtl w:val="0"/>
              </w:rPr>
              <w:t xml:space="preserve">On-line assessment tasks, Post-Course Practical coaching (video submission) and planning/reflection task in ‘home’ coaching environment.</w:t>
            </w:r>
          </w:p>
        </w:tc>
        <w:tc>
          <w:tcPr/>
          <w:p w:rsidR="00000000" w:rsidDel="00000000" w:rsidP="00000000" w:rsidRDefault="00000000" w:rsidRPr="00000000" w14:paraId="00000070">
            <w:pPr>
              <w:rPr>
                <w:rFonts w:ascii="Arial" w:cs="Arial" w:eastAsia="Arial" w:hAnsi="Arial"/>
                <w:sz w:val="20"/>
                <w:szCs w:val="20"/>
              </w:rPr>
            </w:pPr>
            <w:r w:rsidDel="00000000" w:rsidR="00000000" w:rsidRPr="00000000">
              <w:rPr>
                <w:rFonts w:ascii="Arial" w:cs="Arial" w:eastAsia="Arial" w:hAnsi="Arial"/>
                <w:sz w:val="20"/>
                <w:szCs w:val="20"/>
                <w:rtl w:val="0"/>
              </w:rPr>
              <w:t xml:space="preserve">Continual informal mentor feedback and self-assessment.  Final presentation of progress against PDP to peer group, facilitators and mentors.</w:t>
            </w:r>
          </w:p>
        </w:tc>
      </w:tr>
      <w:tr>
        <w:trPr>
          <w:cantSplit w:val="0"/>
          <w:tblHeader w:val="0"/>
        </w:trPr>
        <w:tc>
          <w:tcPr/>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sz w:val="20"/>
                <w:szCs w:val="20"/>
                <w:rtl w:val="0"/>
              </w:rPr>
              <w:t xml:space="preserve">Course Content</w:t>
            </w:r>
          </w:p>
        </w:tc>
        <w:tc>
          <w:tcPr/>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General Triathlon overview, including Technical Official (rules), events, intro to training (coaching).</w:t>
            </w:r>
          </w:p>
        </w:tc>
        <w:tc>
          <w:tcPr/>
          <w:p w:rsidR="00000000" w:rsidDel="00000000" w:rsidP="00000000" w:rsidRDefault="00000000" w:rsidRPr="00000000" w14:paraId="00000073">
            <w:pPr>
              <w:rPr>
                <w:rFonts w:ascii="Arial" w:cs="Arial" w:eastAsia="Arial" w:hAnsi="Arial"/>
                <w:sz w:val="20"/>
                <w:szCs w:val="20"/>
              </w:rPr>
            </w:pPr>
            <w:r w:rsidDel="00000000" w:rsidR="00000000" w:rsidRPr="00000000">
              <w:rPr>
                <w:rFonts w:ascii="Arial" w:cs="Arial" w:eastAsia="Arial" w:hAnsi="Arial"/>
                <w:sz w:val="20"/>
                <w:szCs w:val="20"/>
                <w:rtl w:val="0"/>
              </w:rPr>
              <w:t xml:space="preserve">Key focus on Coaching Pedagogy skills and basic technique development for swim, bike, run and transition.  </w:t>
            </w:r>
          </w:p>
        </w:tc>
        <w:tc>
          <w:tcPr/>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Level 1 plus sport science, planning and periodization, psychology and working in different domains. </w:t>
            </w:r>
          </w:p>
        </w:tc>
        <w:tc>
          <w:tcPr/>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Focus on practical coaching at development camps, with additional facilitator delivered workshops based on needs.</w:t>
            </w:r>
          </w:p>
        </w:tc>
      </w:tr>
    </w:tbl>
    <w:p w:rsidR="00000000" w:rsidDel="00000000" w:rsidP="00000000" w:rsidRDefault="00000000" w:rsidRPr="00000000" w14:paraId="00000076">
      <w:pPr>
        <w:rPr>
          <w:rFonts w:ascii="Arial" w:cs="Arial" w:eastAsia="Arial" w:hAnsi="Arial"/>
          <w:b w:val="1"/>
          <w:sz w:val="20"/>
          <w:szCs w:val="20"/>
        </w:rPr>
      </w:pPr>
      <w:r w:rsidDel="00000000" w:rsidR="00000000" w:rsidRPr="00000000">
        <w:rPr>
          <w:rtl w:val="0"/>
        </w:rPr>
      </w:r>
    </w:p>
    <w:sectPr>
      <w:type w:val="nextPage"/>
      <w:pgSz w:h="12240" w:w="15840" w:orient="landscape"/>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tabs>
        <w:tab w:val="right" w:pos="10489.6062992126"/>
      </w:tabs>
      <w:spacing w:after="0" w:line="240" w:lineRule="auto"/>
      <w:ind w:right="-8.188976377953168"/>
      <w:rPr/>
    </w:pPr>
    <w:r w:rsidDel="00000000" w:rsidR="00000000" w:rsidRPr="00000000">
      <w:rPr>
        <w:rFonts w:ascii="Arial" w:cs="Arial" w:eastAsia="Arial" w:hAnsi="Arial"/>
        <w:sz w:val="20"/>
        <w:szCs w:val="20"/>
      </w:rPr>
      <w:drawing>
        <wp:inline distB="114300" distT="114300" distL="114300" distR="114300">
          <wp:extent cx="1509713" cy="506097"/>
          <wp:effectExtent b="0" l="0" r="0" t="0"/>
          <wp:docPr id="9"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509713" cy="506097"/>
                  </a:xfrm>
                  <a:prstGeom prst="rect"/>
                  <a:ln/>
                </pic:spPr>
              </pic:pic>
            </a:graphicData>
          </a:graphic>
        </wp:inline>
      </w:drawing>
    </w:r>
    <w:r w:rsidDel="00000000" w:rsidR="00000000" w:rsidRPr="00000000">
      <w:rPr>
        <w:rtl w:val="0"/>
      </w:rPr>
      <w:t xml:space="preserve">      </w:t>
      <w:tab/>
      <w:t xml:space="preserve">World Triathlon Coach Development Pathway - Overview of courses </w:t>
    </w: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9">
    <w:pPr>
      <w:tabs>
        <w:tab w:val="center" w:pos="4513"/>
        <w:tab w:val="right" w:pos="9026"/>
      </w:tabs>
      <w:spacing w:after="0" w:line="240" w:lineRule="auto"/>
      <w:rPr>
        <w:rFonts w:ascii="Arial" w:cs="Arial" w:eastAsia="Arial" w:hAnsi="Arial"/>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tabs>
        <w:tab w:val="center" w:pos="4680"/>
        <w:tab w:val="right" w:pos="9360"/>
      </w:tabs>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rsid w:val="003270E8"/>
  </w:style>
  <w:style w:type="paragraph" w:styleId="Heading2">
    <w:name w:val="heading 2"/>
    <w:basedOn w:val="Normal"/>
    <w:next w:val="Normal"/>
    <w:link w:val="Heading2Char"/>
    <w:uiPriority w:val="9"/>
    <w:unhideWhenUsed w:val="1"/>
    <w:qFormat w:val="1"/>
    <w:rsid w:val="003270E8"/>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3270E8"/>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3270E8"/>
    <w:rPr>
      <w:rFonts w:asciiTheme="majorHAnsi" w:cstheme="majorBidi" w:eastAsiaTheme="majorEastAsia" w:hAnsiTheme="majorHAnsi"/>
      <w:color w:val="1f3763" w:themeColor="accent1" w:themeShade="00007F"/>
      <w:sz w:val="24"/>
      <w:szCs w:val="24"/>
    </w:rPr>
  </w:style>
  <w:style w:type="table" w:styleId="TableGrid">
    <w:name w:val="Table Grid"/>
    <w:basedOn w:val="TableNormal"/>
    <w:uiPriority w:val="39"/>
    <w:rsid w:val="003270E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er">
    <w:name w:val="footer"/>
    <w:basedOn w:val="Normal"/>
    <w:link w:val="FooterChar"/>
    <w:uiPriority w:val="99"/>
    <w:unhideWhenUsed w:val="1"/>
    <w:rsid w:val="003270E8"/>
    <w:pPr>
      <w:tabs>
        <w:tab w:val="center" w:pos="4680"/>
        <w:tab w:val="right" w:pos="9360"/>
      </w:tabs>
      <w:spacing w:after="0" w:line="240" w:lineRule="auto"/>
    </w:pPr>
  </w:style>
  <w:style w:type="character" w:styleId="FooterChar" w:customStyle="1">
    <w:name w:val="Footer Char"/>
    <w:basedOn w:val="DefaultParagraphFont"/>
    <w:link w:val="Footer"/>
    <w:uiPriority w:val="99"/>
    <w:rsid w:val="003270E8"/>
  </w:style>
  <w:style w:type="paragraph" w:styleId="Title">
    <w:name w:val="Title"/>
    <w:basedOn w:val="Normal"/>
    <w:next w:val="Normal"/>
    <w:link w:val="TitleChar"/>
    <w:uiPriority w:val="10"/>
    <w:qFormat w:val="1"/>
    <w:rsid w:val="003270E8"/>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3270E8"/>
    <w:rPr>
      <w:rFonts w:asciiTheme="majorHAnsi" w:cstheme="majorBidi" w:eastAsiaTheme="majorEastAsia" w:hAnsiTheme="majorHAnsi"/>
      <w:spacing w:val="-10"/>
      <w:kern w:val="28"/>
      <w:sz w:val="56"/>
      <w:szCs w:val="56"/>
    </w:rPr>
  </w:style>
  <w:style w:type="character" w:styleId="Heading2Char" w:customStyle="1">
    <w:name w:val="Heading 2 Char"/>
    <w:basedOn w:val="DefaultParagraphFont"/>
    <w:link w:val="Heading2"/>
    <w:uiPriority w:val="9"/>
    <w:rsid w:val="003270E8"/>
    <w:rPr>
      <w:rFonts w:asciiTheme="majorHAnsi" w:cstheme="majorBidi" w:eastAsiaTheme="majorEastAsia" w:hAnsiTheme="majorHAnsi"/>
      <w:color w:val="2f5496" w:themeColor="accent1" w:themeShade="0000BF"/>
      <w:sz w:val="26"/>
      <w:szCs w:val="26"/>
    </w:rPr>
  </w:style>
  <w:style w:type="paragraph" w:styleId="Header">
    <w:name w:val="header"/>
    <w:basedOn w:val="Normal"/>
    <w:link w:val="HeaderChar"/>
    <w:uiPriority w:val="99"/>
    <w:unhideWhenUsed w:val="1"/>
    <w:rsid w:val="003270E8"/>
    <w:pPr>
      <w:tabs>
        <w:tab w:val="center" w:pos="4680"/>
        <w:tab w:val="right" w:pos="9360"/>
      </w:tabs>
      <w:spacing w:after="0" w:line="240" w:lineRule="auto"/>
    </w:pPr>
  </w:style>
  <w:style w:type="character" w:styleId="HeaderChar" w:customStyle="1">
    <w:name w:val="Header Char"/>
    <w:basedOn w:val="DefaultParagraphFont"/>
    <w:link w:val="Header"/>
    <w:uiPriority w:val="99"/>
    <w:rsid w:val="003270E8"/>
  </w:style>
  <w:style w:type="paragraph" w:styleId="BalloonText">
    <w:name w:val="Balloon Text"/>
    <w:basedOn w:val="Normal"/>
    <w:link w:val="BalloonTextChar"/>
    <w:uiPriority w:val="99"/>
    <w:semiHidden w:val="1"/>
    <w:unhideWhenUsed w:val="1"/>
    <w:rsid w:val="00FE0D4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E0D45"/>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3VmiG2XnLb/nlzaoFlBrT+XMPg==">AMUW2mWFJqfP19+U70zYO4Uu9JCzSIF9/LtgDcY8wDKNDW3FS/SW6tH2xnpsWy+G9Ley995QZUP9oRaeDRir295yJA94BC3rartvVNryL4pemAH+BDzVmYP6RQGkLn5Ynvx3HP8a78t4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2019-04-10T13:43:00Z</dcterms:created>
  <dc:creator>Tony</dc:creator>
</cp:coreProperties>
</file>