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C9" w:rsidRPr="007E6586" w:rsidRDefault="002001C9" w:rsidP="002001C9">
      <w:pPr>
        <w:spacing w:after="120"/>
        <w:jc w:val="both"/>
        <w:rPr>
          <w:rFonts w:ascii="Myriad Pro" w:hAnsi="Myriad Pro" w:cs="Leelawadee"/>
          <w:b/>
          <w:spacing w:val="40"/>
          <w:sz w:val="22"/>
          <w:szCs w:val="22"/>
        </w:rPr>
      </w:pPr>
      <w:r w:rsidRPr="007E6586">
        <w:rPr>
          <w:rFonts w:ascii="Myriad Pro" w:hAnsi="Myriad Pro" w:cs="Leelawadee"/>
          <w:b/>
          <w:spacing w:val="40"/>
          <w:sz w:val="22"/>
          <w:szCs w:val="22"/>
        </w:rPr>
        <w:t>APPEAL FORM</w:t>
      </w:r>
      <w:bookmarkStart w:id="0" w:name="_GoBack"/>
      <w:bookmarkEnd w:id="0"/>
    </w:p>
    <w:p w:rsidR="002001C9" w:rsidRPr="007E6586" w:rsidRDefault="002001C9" w:rsidP="002001C9">
      <w:pPr>
        <w:spacing w:after="120"/>
        <w:jc w:val="both"/>
        <w:rPr>
          <w:rFonts w:ascii="Myriad Pro" w:hAnsi="Myriad Pro" w:cs="Leelawadee"/>
          <w:sz w:val="22"/>
          <w:szCs w:val="22"/>
        </w:rPr>
      </w:pPr>
      <w:r w:rsidRPr="007E6586">
        <w:rPr>
          <w:rFonts w:ascii="Myriad Pro" w:hAnsi="Myriad Pro" w:cs="Leelawadee"/>
          <w:b/>
          <w:sz w:val="22"/>
          <w:szCs w:val="22"/>
        </w:rPr>
        <w:t>Part 1</w:t>
      </w:r>
      <w:r w:rsidRPr="007E6586">
        <w:rPr>
          <w:rFonts w:ascii="Myriad Pro" w:hAnsi="Myriad Pro" w:cs="Leelawadee"/>
          <w:sz w:val="22"/>
          <w:szCs w:val="22"/>
        </w:rPr>
        <w:t>:</w:t>
      </w:r>
      <w:r w:rsidRPr="007E6586">
        <w:rPr>
          <w:rFonts w:ascii="Myriad Pro" w:hAnsi="Myriad Pro" w:cs="Leelawadee"/>
          <w:sz w:val="22"/>
          <w:szCs w:val="22"/>
        </w:rPr>
        <w:tab/>
        <w:t>To be completed by the appellant:</w:t>
      </w:r>
    </w:p>
    <w:p w:rsidR="002001C9" w:rsidRPr="007E6586" w:rsidRDefault="002001C9" w:rsidP="002001C9">
      <w:pPr>
        <w:spacing w:after="240"/>
        <w:jc w:val="both"/>
        <w:rPr>
          <w:rFonts w:ascii="Myriad Pro" w:hAnsi="Myriad Pro" w:cs="Leelawadee"/>
          <w:sz w:val="22"/>
          <w:szCs w:val="22"/>
        </w:rPr>
      </w:pPr>
      <w:r w:rsidRPr="007E6586">
        <w:rPr>
          <w:rFonts w:ascii="Myriad Pro" w:hAnsi="Myriad Pro" w:cs="Leelawadee"/>
          <w:sz w:val="22"/>
          <w:szCs w:val="22"/>
        </w:rPr>
        <w:t>Appeals must be filed and signed by the appellant under the conditions outlined in the ITU Competition Rules, and submitted to the Technical Delegate.</w:t>
      </w:r>
      <w:r>
        <w:rPr>
          <w:rFonts w:ascii="Myriad Pro" w:hAnsi="Myriad Pro" w:cs="Leelawadee"/>
          <w:sz w:val="22"/>
          <w:szCs w:val="22"/>
        </w:rPr>
        <w:t xml:space="preserve"> </w:t>
      </w:r>
      <w:r w:rsidRPr="007E6586">
        <w:rPr>
          <w:rFonts w:ascii="Myriad Pro" w:hAnsi="Myriad Pro" w:cs="Leelawadee"/>
          <w:sz w:val="22"/>
          <w:szCs w:val="22"/>
        </w:rPr>
        <w:t>An appeal is a request for a review of a decision made by the Referee.</w:t>
      </w:r>
      <w:r>
        <w:rPr>
          <w:rFonts w:ascii="Myriad Pro" w:hAnsi="Myriad Pro" w:cs="Leelawadee"/>
          <w:sz w:val="22"/>
          <w:szCs w:val="22"/>
        </w:rPr>
        <w:t xml:space="preserve"> </w:t>
      </w:r>
      <w:r w:rsidRPr="007E6586">
        <w:rPr>
          <w:rFonts w:ascii="Myriad Pro" w:hAnsi="Myriad Pro" w:cs="Leelawadee"/>
          <w:sz w:val="22"/>
          <w:szCs w:val="22"/>
        </w:rPr>
        <w:t>This is the first level of appeal and will be heard by the Competition Jury.</w:t>
      </w:r>
      <w:r>
        <w:rPr>
          <w:rFonts w:ascii="Myriad Pro" w:hAnsi="Myriad Pro" w:cs="Leelawadee"/>
          <w:sz w:val="22"/>
          <w:szCs w:val="22"/>
        </w:rPr>
        <w:t xml:space="preserve"> </w:t>
      </w:r>
      <w:r w:rsidRPr="007E6586">
        <w:rPr>
          <w:rFonts w:ascii="Myriad Pro" w:hAnsi="Myriad Pro" w:cs="Leelawadee"/>
          <w:sz w:val="22"/>
          <w:szCs w:val="22"/>
        </w:rPr>
        <w:t>All appeals must be accompanied with a cheque or cash for $50 USD or equivalent amount.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2166"/>
        <w:gridCol w:w="551"/>
        <w:gridCol w:w="674"/>
        <w:gridCol w:w="236"/>
        <w:gridCol w:w="1039"/>
        <w:gridCol w:w="834"/>
        <w:gridCol w:w="141"/>
        <w:gridCol w:w="533"/>
        <w:gridCol w:w="860"/>
      </w:tblGrid>
      <w:tr w:rsidR="002001C9" w:rsidRPr="007E6586" w:rsidTr="00C802A7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 xml:space="preserve">Event Name: 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1C9" w:rsidRPr="007E6586" w:rsidRDefault="002001C9" w:rsidP="00C802A7">
            <w:pPr>
              <w:widowControl w:val="0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Event Date: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Event Location: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1C9" w:rsidRPr="007E6586" w:rsidRDefault="002001C9" w:rsidP="00C802A7">
            <w:pPr>
              <w:widowControl w:val="0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Time Appeal Submitted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Name of Appellant: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1C9" w:rsidRPr="007E6586" w:rsidRDefault="002001C9" w:rsidP="00C802A7">
            <w:pPr>
              <w:widowControl w:val="0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Race Number: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 xml:space="preserve">Country of Appellant: 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1C9" w:rsidRPr="007E6586" w:rsidRDefault="002001C9" w:rsidP="00C802A7">
            <w:pPr>
              <w:widowControl w:val="0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 xml:space="preserve">Email: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 xml:space="preserve">Address of Appellant: 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1C9" w:rsidRPr="007E6586" w:rsidRDefault="002001C9" w:rsidP="00C802A7">
            <w:pPr>
              <w:widowControl w:val="0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</w:rPr>
            </w:pPr>
          </w:p>
        </w:tc>
      </w:tr>
      <w:tr w:rsidR="002001C9" w:rsidRPr="007E6586" w:rsidTr="00C802A7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9" w:rsidRPr="007E6586" w:rsidRDefault="002001C9" w:rsidP="00C802A7">
            <w:pPr>
              <w:jc w:val="right"/>
              <w:rPr>
                <w:rFonts w:ascii="Myriad Pro" w:hAnsi="Myriad Pro" w:cs="Leelawadee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1C9" w:rsidRPr="007E6586" w:rsidRDefault="002001C9" w:rsidP="00C802A7">
            <w:pPr>
              <w:jc w:val="center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(street address)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01C9" w:rsidRPr="007E6586" w:rsidRDefault="002001C9" w:rsidP="00C802A7">
            <w:pPr>
              <w:widowControl w:val="0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1C9" w:rsidRPr="007E6586" w:rsidRDefault="002001C9" w:rsidP="00C802A7">
            <w:pPr>
              <w:jc w:val="center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(City and Postal Code)</w:t>
            </w:r>
          </w:p>
        </w:tc>
      </w:tr>
      <w:tr w:rsidR="002001C9" w:rsidRPr="007E6586" w:rsidTr="00C802A7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Telephone (home):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1C9" w:rsidRPr="007E6586" w:rsidRDefault="002001C9" w:rsidP="00C802A7">
            <w:pPr>
              <w:widowControl w:val="0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Telephone (mobile):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 xml:space="preserve">Reason for Penalty received: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right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</w:rPr>
              <w:t>Type of PenaltyReceived (DQ, Suspension):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Was the Penalty confirmed by the Referee?</w:t>
            </w:r>
            <w:r>
              <w:rPr>
                <w:rFonts w:ascii="Myriad Pro" w:hAnsi="Myriad Pro" w:cs="Leelawadee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  <w:b/>
                <w:sz w:val="22"/>
                <w:szCs w:val="22"/>
              </w:rPr>
              <w:t xml:space="preserve">Yes </w:t>
            </w:r>
            <w:r w:rsidRPr="007E6586">
              <w:rPr>
                <w:rFonts w:ascii="Myriad Pro" w:hAnsi="Myriad Pro" w:cs="Leelawadee"/>
                <w:b/>
                <w:sz w:val="28"/>
                <w:szCs w:val="28"/>
              </w:rPr>
              <w:sym w:font="Wingdings" w:char="F071"/>
            </w:r>
            <w:r>
              <w:rPr>
                <w:rFonts w:ascii="Myriad Pro" w:hAnsi="Myriad Pro" w:cs="Leelawadee"/>
                <w:b/>
                <w:sz w:val="22"/>
                <w:szCs w:val="22"/>
              </w:rPr>
              <w:t xml:space="preserve">        </w:t>
            </w:r>
            <w:r w:rsidRPr="007E6586">
              <w:rPr>
                <w:rFonts w:ascii="Myriad Pro" w:hAnsi="Myriad Pro" w:cs="Leelawadee"/>
                <w:b/>
                <w:sz w:val="22"/>
                <w:szCs w:val="22"/>
              </w:rPr>
              <w:t xml:space="preserve">No </w:t>
            </w:r>
            <w:r w:rsidRPr="007E6586">
              <w:rPr>
                <w:rFonts w:ascii="Myriad Pro" w:hAnsi="Myriad Pro" w:cs="Leelawadee"/>
                <w:b/>
                <w:sz w:val="28"/>
                <w:szCs w:val="28"/>
              </w:rPr>
              <w:sym w:font="Wingdings" w:char="F071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1C9" w:rsidRPr="007E6586" w:rsidRDefault="002001C9" w:rsidP="00C802A7">
            <w:pPr>
              <w:widowControl w:val="0"/>
              <w:rPr>
                <w:rFonts w:ascii="Myriad Pro" w:hAnsi="Myriad Pro" w:cs="Leelawadee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9" w:rsidRPr="007E6586" w:rsidRDefault="002001C9" w:rsidP="00C802A7">
            <w:pPr>
              <w:jc w:val="right"/>
              <w:rPr>
                <w:rFonts w:ascii="Myriad Pro" w:hAnsi="Myriad Pro" w:cs="Leelawad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</w:rPr>
            </w:pPr>
          </w:p>
        </w:tc>
      </w:tr>
    </w:tbl>
    <w:p w:rsidR="002001C9" w:rsidRPr="007E6586" w:rsidRDefault="002001C9" w:rsidP="002001C9">
      <w:pPr>
        <w:spacing w:after="120"/>
        <w:jc w:val="both"/>
        <w:rPr>
          <w:rFonts w:ascii="Myriad Pro" w:hAnsi="Myriad Pro" w:cs="Leelawadee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8266"/>
      </w:tblGrid>
      <w:tr w:rsidR="002001C9" w:rsidRPr="007E6586" w:rsidTr="00C802A7">
        <w:trPr>
          <w:trHeight w:val="397"/>
        </w:trPr>
        <w:tc>
          <w:tcPr>
            <w:tcW w:w="9418" w:type="dxa"/>
            <w:gridSpan w:val="2"/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sz w:val="22"/>
                <w:szCs w:val="22"/>
              </w:rPr>
              <w:t>Type of Appeal</w:t>
            </w:r>
            <w:r w:rsidRPr="007E6586">
              <w:rPr>
                <w:rFonts w:ascii="Myriad Pro" w:hAnsi="Myriad Pro" w:cs="Leelawadee"/>
                <w:sz w:val="22"/>
                <w:szCs w:val="22"/>
              </w:rPr>
              <w:t>:</w:t>
            </w:r>
            <w:r>
              <w:rPr>
                <w:rFonts w:ascii="Myriad Pro" w:hAnsi="Myriad Pro" w:cs="Leelawadee"/>
                <w:sz w:val="22"/>
                <w:szCs w:val="22"/>
              </w:rPr>
              <w:t xml:space="preserve"> </w:t>
            </w:r>
            <w:r w:rsidRPr="007E6586">
              <w:rPr>
                <w:rFonts w:ascii="Myriad Pro" w:hAnsi="Myriad Pro" w:cs="Leelawadee"/>
                <w:sz w:val="22"/>
                <w:szCs w:val="22"/>
              </w:rPr>
              <w:t>(Check one box only.)</w:t>
            </w:r>
          </w:p>
        </w:tc>
      </w:tr>
      <w:tr w:rsidR="002001C9" w:rsidRPr="007E6586" w:rsidTr="00C802A7">
        <w:trPr>
          <w:trHeight w:val="397"/>
        </w:trPr>
        <w:tc>
          <w:tcPr>
            <w:tcW w:w="822" w:type="dxa"/>
            <w:vAlign w:val="center"/>
          </w:tcPr>
          <w:p w:rsidR="002001C9" w:rsidRPr="007E6586" w:rsidRDefault="002001C9" w:rsidP="00C802A7">
            <w:pPr>
              <w:jc w:val="center"/>
              <w:rPr>
                <w:rFonts w:ascii="Myriad Pro" w:hAnsi="Myriad Pro" w:cs="Leelawadee"/>
                <w:sz w:val="28"/>
                <w:szCs w:val="28"/>
              </w:rPr>
            </w:pPr>
            <w:r w:rsidRPr="007E6586">
              <w:rPr>
                <w:rFonts w:ascii="Myriad Pro" w:hAnsi="Myriad Pro" w:cs="Leelawadee"/>
                <w:sz w:val="28"/>
                <w:szCs w:val="28"/>
              </w:rPr>
              <w:sym w:font="Wingdings" w:char="F072"/>
            </w:r>
          </w:p>
        </w:tc>
        <w:tc>
          <w:tcPr>
            <w:tcW w:w="8596" w:type="dxa"/>
            <w:vAlign w:val="center"/>
          </w:tcPr>
          <w:p w:rsidR="002001C9" w:rsidRPr="007E6586" w:rsidRDefault="002001C9" w:rsidP="00C802A7">
            <w:pPr>
              <w:ind w:left="29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Appeal against the Referee’s ruling on a Violation Report</w:t>
            </w:r>
          </w:p>
        </w:tc>
      </w:tr>
      <w:tr w:rsidR="002001C9" w:rsidRPr="007E6586" w:rsidTr="00C802A7">
        <w:trPr>
          <w:trHeight w:val="397"/>
        </w:trPr>
        <w:tc>
          <w:tcPr>
            <w:tcW w:w="822" w:type="dxa"/>
            <w:vAlign w:val="center"/>
          </w:tcPr>
          <w:p w:rsidR="002001C9" w:rsidRPr="007E6586" w:rsidRDefault="002001C9" w:rsidP="00C802A7">
            <w:pPr>
              <w:jc w:val="center"/>
              <w:rPr>
                <w:rFonts w:ascii="Myriad Pro" w:hAnsi="Myriad Pro" w:cs="Leelawadee"/>
                <w:sz w:val="28"/>
                <w:szCs w:val="28"/>
              </w:rPr>
            </w:pPr>
            <w:r w:rsidRPr="007E6586">
              <w:rPr>
                <w:rFonts w:ascii="Myriad Pro" w:hAnsi="Myriad Pro" w:cs="Leelawadee"/>
                <w:sz w:val="28"/>
                <w:szCs w:val="28"/>
              </w:rPr>
              <w:sym w:font="Wingdings" w:char="F072"/>
            </w:r>
          </w:p>
        </w:tc>
        <w:tc>
          <w:tcPr>
            <w:tcW w:w="8596" w:type="dxa"/>
            <w:vAlign w:val="center"/>
          </w:tcPr>
          <w:p w:rsidR="002001C9" w:rsidRPr="007E6586" w:rsidRDefault="002001C9" w:rsidP="00C802A7">
            <w:pPr>
              <w:ind w:left="29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Appeal against the Referee’s ruling on a Protest:</w:t>
            </w:r>
          </w:p>
        </w:tc>
      </w:tr>
    </w:tbl>
    <w:p w:rsidR="002001C9" w:rsidRPr="007E6586" w:rsidRDefault="002001C9" w:rsidP="002001C9">
      <w:pPr>
        <w:spacing w:after="120"/>
        <w:jc w:val="both"/>
        <w:rPr>
          <w:rFonts w:ascii="Myriad Pro" w:hAnsi="Myriad Pro" w:cs="Leelawadee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3"/>
        <w:gridCol w:w="5839"/>
      </w:tblGrid>
      <w:tr w:rsidR="002001C9" w:rsidRPr="007E6586" w:rsidTr="00C802A7">
        <w:trPr>
          <w:trHeight w:val="130"/>
        </w:trPr>
        <w:tc>
          <w:tcPr>
            <w:tcW w:w="3348" w:type="dxa"/>
            <w:vMerge w:val="restart"/>
            <w:vAlign w:val="center"/>
          </w:tcPr>
          <w:p w:rsidR="002001C9" w:rsidRPr="007E6586" w:rsidRDefault="002001C9" w:rsidP="00C802A7">
            <w:pPr>
              <w:spacing w:after="120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Specific Location on the Course:</w:t>
            </w:r>
          </w:p>
        </w:tc>
        <w:tc>
          <w:tcPr>
            <w:tcW w:w="6179" w:type="dxa"/>
            <w:tcBorders>
              <w:bottom w:val="single" w:sz="4" w:space="0" w:color="auto"/>
            </w:tcBorders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130"/>
        </w:trPr>
        <w:tc>
          <w:tcPr>
            <w:tcW w:w="3348" w:type="dxa"/>
            <w:vMerge/>
            <w:vAlign w:val="center"/>
          </w:tcPr>
          <w:p w:rsidR="002001C9" w:rsidRPr="007E6586" w:rsidRDefault="002001C9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6179" w:type="dxa"/>
            <w:tcBorders>
              <w:bottom w:val="single" w:sz="4" w:space="0" w:color="auto"/>
            </w:tcBorders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130"/>
        </w:trPr>
        <w:tc>
          <w:tcPr>
            <w:tcW w:w="3348" w:type="dxa"/>
            <w:vMerge/>
            <w:vAlign w:val="center"/>
          </w:tcPr>
          <w:p w:rsidR="002001C9" w:rsidRPr="007E6586" w:rsidRDefault="002001C9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6179" w:type="dxa"/>
            <w:tcBorders>
              <w:bottom w:val="single" w:sz="4" w:space="0" w:color="auto"/>
            </w:tcBorders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305"/>
        </w:trPr>
        <w:tc>
          <w:tcPr>
            <w:tcW w:w="3348" w:type="dxa"/>
            <w:vMerge w:val="restart"/>
            <w:vAlign w:val="center"/>
          </w:tcPr>
          <w:p w:rsidR="002001C9" w:rsidRPr="007E6586" w:rsidRDefault="002001C9" w:rsidP="00C802A7">
            <w:pPr>
              <w:spacing w:after="120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Name and Number of Race Official(s) / Athlete(s)/ Spectator(s) if Known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305"/>
        </w:trPr>
        <w:tc>
          <w:tcPr>
            <w:tcW w:w="3348" w:type="dxa"/>
            <w:vMerge/>
            <w:vAlign w:val="center"/>
          </w:tcPr>
          <w:p w:rsidR="002001C9" w:rsidRPr="007E6586" w:rsidRDefault="002001C9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305"/>
        </w:trPr>
        <w:tc>
          <w:tcPr>
            <w:tcW w:w="3348" w:type="dxa"/>
            <w:vMerge/>
            <w:vAlign w:val="center"/>
          </w:tcPr>
          <w:p w:rsidR="002001C9" w:rsidRPr="007E6586" w:rsidRDefault="002001C9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215"/>
        </w:trPr>
        <w:tc>
          <w:tcPr>
            <w:tcW w:w="3348" w:type="dxa"/>
            <w:vMerge w:val="restart"/>
            <w:vAlign w:val="center"/>
          </w:tcPr>
          <w:p w:rsidR="002001C9" w:rsidRPr="007E6586" w:rsidRDefault="002001C9" w:rsidP="00C802A7">
            <w:pPr>
              <w:spacing w:after="120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 xml:space="preserve">Description of the Incident (Use additional paper if required) 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215"/>
        </w:trPr>
        <w:tc>
          <w:tcPr>
            <w:tcW w:w="3348" w:type="dxa"/>
            <w:vMerge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215"/>
        </w:trPr>
        <w:tc>
          <w:tcPr>
            <w:tcW w:w="3348" w:type="dxa"/>
            <w:vMerge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</w:tbl>
    <w:p w:rsidR="002001C9" w:rsidRPr="007E6586" w:rsidRDefault="002001C9" w:rsidP="002001C9">
      <w:pPr>
        <w:spacing w:after="200" w:line="276" w:lineRule="auto"/>
        <w:rPr>
          <w:rFonts w:ascii="Myriad Pro" w:hAnsi="Myriad Pro" w:cs="Leelawadee"/>
          <w:b/>
          <w:sz w:val="22"/>
          <w:szCs w:val="22"/>
        </w:rPr>
      </w:pPr>
      <w:r w:rsidRPr="007E6586">
        <w:rPr>
          <w:rFonts w:ascii="Myriad Pro" w:hAnsi="Myriad Pro" w:cs="Leelawadee"/>
          <w:b/>
          <w:sz w:val="22"/>
          <w:szCs w:val="22"/>
        </w:rPr>
        <w:t>Witness Details (2):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7020"/>
      </w:tblGrid>
      <w:tr w:rsidR="002001C9" w:rsidRPr="007E6586" w:rsidTr="00C802A7">
        <w:trPr>
          <w:trHeight w:val="397"/>
        </w:trPr>
        <w:tc>
          <w:tcPr>
            <w:tcW w:w="2448" w:type="dxa"/>
            <w:vAlign w:val="center"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b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sz w:val="22"/>
                <w:szCs w:val="22"/>
              </w:rPr>
              <w:t>Name of Witness 1: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b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397"/>
        </w:trPr>
        <w:tc>
          <w:tcPr>
            <w:tcW w:w="2448" w:type="dxa"/>
            <w:vAlign w:val="center"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b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sz w:val="22"/>
                <w:szCs w:val="22"/>
              </w:rPr>
              <w:t>Name of Witness 2: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2001C9" w:rsidRPr="007E6586" w:rsidRDefault="002001C9" w:rsidP="00C802A7">
            <w:pPr>
              <w:jc w:val="both"/>
              <w:rPr>
                <w:rFonts w:ascii="Myriad Pro" w:hAnsi="Myriad Pro" w:cs="Leelawadee"/>
                <w:b/>
                <w:sz w:val="22"/>
                <w:szCs w:val="22"/>
              </w:rPr>
            </w:pPr>
          </w:p>
        </w:tc>
      </w:tr>
    </w:tbl>
    <w:p w:rsidR="002001C9" w:rsidRPr="007E6586" w:rsidRDefault="002001C9" w:rsidP="002001C9">
      <w:pPr>
        <w:spacing w:after="120"/>
        <w:jc w:val="both"/>
        <w:rPr>
          <w:rFonts w:ascii="Myriad Pro" w:hAnsi="Myriad Pro" w:cs="Leelawadee"/>
          <w:sz w:val="22"/>
          <w:szCs w:val="22"/>
        </w:rPr>
      </w:pPr>
    </w:p>
    <w:tbl>
      <w:tblPr>
        <w:tblpPr w:leftFromText="141" w:rightFromText="141" w:vertAnchor="page" w:horzAnchor="margin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448"/>
        <w:gridCol w:w="2448"/>
        <w:gridCol w:w="822"/>
        <w:gridCol w:w="984"/>
      </w:tblGrid>
      <w:tr w:rsidR="00410DF6" w:rsidRPr="007E6586" w:rsidTr="00410DF6">
        <w:trPr>
          <w:trHeight w:val="397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DF6" w:rsidRPr="007E6586" w:rsidRDefault="00410DF6" w:rsidP="00410DF6">
            <w:pPr>
              <w:jc w:val="both"/>
              <w:rPr>
                <w:rFonts w:ascii="Myriad Pro" w:hAnsi="Myriad Pro" w:cs="Leelawadee"/>
                <w:b/>
                <w:sz w:val="22"/>
                <w:szCs w:val="22"/>
              </w:rPr>
            </w:pPr>
          </w:p>
          <w:p w:rsidR="00410DF6" w:rsidRPr="007E6586" w:rsidRDefault="00410DF6" w:rsidP="00410DF6">
            <w:pPr>
              <w:jc w:val="both"/>
              <w:rPr>
                <w:rFonts w:ascii="Myriad Pro" w:hAnsi="Myriad Pro" w:cs="Leelawadee"/>
                <w:b/>
                <w:sz w:val="22"/>
                <w:szCs w:val="22"/>
              </w:rPr>
            </w:pPr>
          </w:p>
          <w:p w:rsidR="00410DF6" w:rsidRPr="007E6586" w:rsidRDefault="00410DF6" w:rsidP="00410DF6">
            <w:pPr>
              <w:jc w:val="both"/>
              <w:rPr>
                <w:rFonts w:ascii="Myriad Pro" w:hAnsi="Myriad Pro" w:cs="Leelawadee"/>
                <w:b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sz w:val="22"/>
                <w:szCs w:val="22"/>
              </w:rPr>
              <w:t>Signature of Appellant: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DF6" w:rsidRPr="007E6586" w:rsidRDefault="00410DF6" w:rsidP="00410DF6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0DF6" w:rsidRPr="007E6586" w:rsidRDefault="00410DF6" w:rsidP="00410DF6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0DF6" w:rsidRPr="007E6586" w:rsidRDefault="00410DF6" w:rsidP="00410DF6">
            <w:pPr>
              <w:jc w:val="both"/>
              <w:rPr>
                <w:rFonts w:ascii="Myriad Pro" w:hAnsi="Myriad Pro" w:cs="Leelawadee"/>
                <w:b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sz w:val="22"/>
                <w:szCs w:val="22"/>
              </w:rPr>
              <w:t>Date: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0DF6" w:rsidRPr="007E6586" w:rsidRDefault="00410DF6" w:rsidP="00410DF6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410DF6" w:rsidRPr="007E6586" w:rsidTr="00410DF6">
        <w:trPr>
          <w:trHeight w:val="397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DF6" w:rsidRPr="007E6586" w:rsidRDefault="00410DF6" w:rsidP="00410DF6">
            <w:pPr>
              <w:jc w:val="both"/>
              <w:rPr>
                <w:rFonts w:ascii="Myriad Pro" w:hAnsi="Myriad Pro" w:cs="Leelawadee"/>
                <w:b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DF6" w:rsidRPr="007E6586" w:rsidRDefault="00410DF6" w:rsidP="00410DF6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0DF6" w:rsidRPr="007E6586" w:rsidRDefault="00410DF6" w:rsidP="00410DF6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DF6" w:rsidRPr="007E6586" w:rsidRDefault="00410DF6" w:rsidP="00410DF6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DF6" w:rsidRPr="007E6586" w:rsidRDefault="00410DF6" w:rsidP="00410DF6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</w:tbl>
    <w:p w:rsidR="002001C9" w:rsidRDefault="002001C9" w:rsidP="002001C9">
      <w:pPr>
        <w:spacing w:after="120"/>
        <w:jc w:val="both"/>
        <w:rPr>
          <w:rFonts w:ascii="Myriad Pro" w:hAnsi="Myriad Pro" w:cs="Leelawadee"/>
          <w:sz w:val="22"/>
          <w:szCs w:val="22"/>
        </w:rPr>
      </w:pPr>
    </w:p>
    <w:p w:rsidR="00410DF6" w:rsidRPr="007E6586" w:rsidRDefault="00410DF6" w:rsidP="002001C9">
      <w:pPr>
        <w:spacing w:after="120"/>
        <w:jc w:val="both"/>
        <w:rPr>
          <w:rFonts w:ascii="Myriad Pro" w:hAnsi="Myriad Pro" w:cs="Leelawadee"/>
          <w:sz w:val="22"/>
          <w:szCs w:val="22"/>
        </w:rPr>
      </w:pPr>
    </w:p>
    <w:p w:rsidR="002001C9" w:rsidRPr="007E6586" w:rsidRDefault="002001C9" w:rsidP="002001C9">
      <w:pPr>
        <w:spacing w:after="120"/>
        <w:jc w:val="both"/>
        <w:rPr>
          <w:rFonts w:ascii="Myriad Pro" w:hAnsi="Myriad Pro" w:cs="Leelawadee"/>
          <w:b/>
          <w:sz w:val="22"/>
          <w:szCs w:val="22"/>
        </w:rPr>
      </w:pPr>
      <w:r w:rsidRPr="007E6586">
        <w:rPr>
          <w:rFonts w:ascii="Myriad Pro" w:hAnsi="Myriad Pro" w:cs="Leelawadee"/>
          <w:b/>
          <w:sz w:val="22"/>
          <w:szCs w:val="22"/>
        </w:rPr>
        <w:t>Part 2</w:t>
      </w:r>
      <w:r w:rsidRPr="007E6586">
        <w:rPr>
          <w:rFonts w:ascii="Myriad Pro" w:hAnsi="Myriad Pro" w:cs="Leelawadee"/>
          <w:b/>
          <w:sz w:val="22"/>
          <w:szCs w:val="22"/>
        </w:rPr>
        <w:tab/>
        <w:t>Official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4962"/>
      </w:tblGrid>
      <w:tr w:rsidR="002001C9" w:rsidRPr="007E6586" w:rsidTr="00C802A7">
        <w:tc>
          <w:tcPr>
            <w:tcW w:w="4214" w:type="dxa"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Appeal Fee $50 USD attached</w:t>
            </w:r>
          </w:p>
        </w:tc>
        <w:tc>
          <w:tcPr>
            <w:tcW w:w="5204" w:type="dxa"/>
            <w:vAlign w:val="center"/>
          </w:tcPr>
          <w:p w:rsidR="002001C9" w:rsidRPr="007E6586" w:rsidRDefault="002001C9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 xml:space="preserve">Yes </w:t>
            </w:r>
            <w:r w:rsidRPr="007E6586">
              <w:rPr>
                <w:rFonts w:ascii="Myriad Pro" w:hAnsi="Myriad Pro" w:cs="Leelawadee"/>
                <w:sz w:val="28"/>
                <w:szCs w:val="28"/>
              </w:rPr>
              <w:sym w:font="Wingdings" w:char="F071"/>
            </w:r>
            <w:r>
              <w:rPr>
                <w:rFonts w:ascii="Myriad Pro" w:hAnsi="Myriad Pro" w:cs="Leelawadee"/>
                <w:sz w:val="22"/>
                <w:szCs w:val="22"/>
              </w:rPr>
              <w:t xml:space="preserve">        </w:t>
            </w:r>
            <w:r w:rsidRPr="007E6586">
              <w:rPr>
                <w:rFonts w:ascii="Myriad Pro" w:hAnsi="Myriad Pro" w:cs="Leelawadee"/>
                <w:sz w:val="22"/>
                <w:szCs w:val="22"/>
              </w:rPr>
              <w:t>No</w:t>
            </w:r>
            <w:r>
              <w:rPr>
                <w:rFonts w:ascii="Myriad Pro" w:hAnsi="Myriad Pro" w:cs="Leelawadee"/>
                <w:sz w:val="22"/>
                <w:szCs w:val="22"/>
              </w:rPr>
              <w:t xml:space="preserve"> </w:t>
            </w:r>
            <w:r w:rsidRPr="007E6586">
              <w:rPr>
                <w:rFonts w:ascii="Myriad Pro" w:hAnsi="Myriad Pro" w:cs="Leelawadee"/>
                <w:sz w:val="28"/>
                <w:szCs w:val="28"/>
              </w:rPr>
              <w:sym w:font="Wingdings" w:char="F071"/>
            </w:r>
          </w:p>
        </w:tc>
      </w:tr>
      <w:tr w:rsidR="002001C9" w:rsidRPr="007E6586" w:rsidTr="00C802A7">
        <w:tc>
          <w:tcPr>
            <w:tcW w:w="4214" w:type="dxa"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Is this Appeal to reverse a Competition Jury decision?</w:t>
            </w:r>
          </w:p>
        </w:tc>
        <w:tc>
          <w:tcPr>
            <w:tcW w:w="5204" w:type="dxa"/>
            <w:vAlign w:val="center"/>
          </w:tcPr>
          <w:p w:rsidR="002001C9" w:rsidRPr="007E6586" w:rsidRDefault="002001C9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Yes</w:t>
            </w:r>
            <w:r>
              <w:rPr>
                <w:rFonts w:ascii="Myriad Pro" w:hAnsi="Myriad Pro" w:cs="Leelawadee"/>
                <w:sz w:val="22"/>
                <w:szCs w:val="22"/>
              </w:rPr>
              <w:t xml:space="preserve"> </w:t>
            </w:r>
            <w:r w:rsidRPr="007E6586">
              <w:rPr>
                <w:rFonts w:ascii="Myriad Pro" w:hAnsi="Myriad Pro" w:cs="Leelawadee"/>
                <w:sz w:val="22"/>
                <w:szCs w:val="22"/>
              </w:rPr>
              <w:sym w:font="Wingdings" w:char="F071"/>
            </w:r>
            <w:r>
              <w:rPr>
                <w:rFonts w:ascii="Myriad Pro" w:hAnsi="Myriad Pro" w:cs="Leelawadee"/>
                <w:sz w:val="22"/>
                <w:szCs w:val="22"/>
              </w:rPr>
              <w:t xml:space="preserve">        </w:t>
            </w:r>
            <w:r w:rsidRPr="007E6586">
              <w:rPr>
                <w:rFonts w:ascii="Myriad Pro" w:hAnsi="Myriad Pro" w:cs="Leelawadee"/>
                <w:sz w:val="22"/>
                <w:szCs w:val="22"/>
              </w:rPr>
              <w:t>No</w:t>
            </w:r>
            <w:r>
              <w:rPr>
                <w:rFonts w:ascii="Myriad Pro" w:hAnsi="Myriad Pro" w:cs="Leelawadee"/>
                <w:sz w:val="22"/>
                <w:szCs w:val="22"/>
              </w:rPr>
              <w:t xml:space="preserve"> </w:t>
            </w:r>
            <w:r w:rsidRPr="007E6586">
              <w:rPr>
                <w:rFonts w:ascii="Myriad Pro" w:hAnsi="Myriad Pro" w:cs="Leelawadee"/>
                <w:sz w:val="22"/>
                <w:szCs w:val="22"/>
              </w:rPr>
              <w:sym w:font="Wingdings" w:char="F071"/>
            </w:r>
          </w:p>
        </w:tc>
      </w:tr>
      <w:tr w:rsidR="002001C9" w:rsidRPr="007E6586" w:rsidTr="00C802A7">
        <w:tc>
          <w:tcPr>
            <w:tcW w:w="4214" w:type="dxa"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If ‘Yes’, attach Competition Jury Decision and action(s) and Referee’s decision and action(s).</w:t>
            </w:r>
          </w:p>
        </w:tc>
        <w:tc>
          <w:tcPr>
            <w:tcW w:w="5204" w:type="dxa"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c>
          <w:tcPr>
            <w:tcW w:w="4214" w:type="dxa"/>
            <w:vMerge w:val="restart"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Competition Jury Members (Names) and tick box to indicate if it was a 3 person jury or 5 person.</w:t>
            </w:r>
          </w:p>
          <w:p w:rsidR="002001C9" w:rsidRPr="007E6586" w:rsidRDefault="002001C9" w:rsidP="00C802A7">
            <w:pPr>
              <w:spacing w:after="120"/>
              <w:ind w:left="360" w:hanging="360"/>
              <w:jc w:val="both"/>
              <w:rPr>
                <w:rFonts w:ascii="Myriad Pro" w:hAnsi="Myriad Pro" w:cs="Leelawadee"/>
                <w:b/>
                <w:bCs/>
                <w:sz w:val="28"/>
                <w:szCs w:val="28"/>
              </w:rPr>
            </w:pPr>
            <w:r w:rsidRPr="007E6586">
              <w:rPr>
                <w:rFonts w:ascii="Myriad Pro" w:hAnsi="Myriad Pro" w:cs="Leelawadee"/>
                <w:b/>
                <w:bCs/>
                <w:sz w:val="28"/>
                <w:szCs w:val="28"/>
              </w:rPr>
              <w:sym w:font="Wingdings" w:char="F072"/>
            </w:r>
            <w:r w:rsidRPr="007E6586">
              <w:rPr>
                <w:rFonts w:ascii="Myriad Pro" w:hAnsi="Myriad Pro" w:cs="Leelawadee"/>
                <w:b/>
                <w:bCs/>
                <w:sz w:val="28"/>
                <w:szCs w:val="28"/>
              </w:rPr>
              <w:tab/>
            </w: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3 person jury</w:t>
            </w:r>
          </w:p>
          <w:p w:rsidR="002001C9" w:rsidRPr="007E6586" w:rsidRDefault="002001C9" w:rsidP="00C802A7">
            <w:pPr>
              <w:spacing w:after="120"/>
              <w:ind w:left="360" w:hanging="360"/>
              <w:jc w:val="both"/>
              <w:rPr>
                <w:rFonts w:ascii="Myriad Pro" w:hAnsi="Myriad Pro" w:cs="Leelawadee"/>
                <w:b/>
                <w:bCs/>
                <w:sz w:val="28"/>
                <w:szCs w:val="28"/>
              </w:rPr>
            </w:pPr>
            <w:r w:rsidRPr="007E6586">
              <w:rPr>
                <w:rFonts w:ascii="Myriad Pro" w:hAnsi="Myriad Pro" w:cs="Leelawadee"/>
                <w:b/>
                <w:bCs/>
                <w:sz w:val="28"/>
                <w:szCs w:val="28"/>
              </w:rPr>
              <w:sym w:font="Wingdings" w:char="F072"/>
            </w:r>
            <w:r w:rsidRPr="007E6586">
              <w:rPr>
                <w:rFonts w:ascii="Myriad Pro" w:hAnsi="Myriad Pro" w:cs="Leelawadee"/>
                <w:b/>
                <w:bCs/>
                <w:sz w:val="28"/>
                <w:szCs w:val="28"/>
              </w:rPr>
              <w:tab/>
            </w: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5 person jury</w:t>
            </w:r>
          </w:p>
        </w:tc>
        <w:tc>
          <w:tcPr>
            <w:tcW w:w="5204" w:type="dxa"/>
          </w:tcPr>
          <w:p w:rsidR="002001C9" w:rsidRPr="007E6586" w:rsidRDefault="002001C9" w:rsidP="00C802A7">
            <w:pPr>
              <w:spacing w:after="120"/>
              <w:ind w:left="322" w:hanging="273"/>
              <w:jc w:val="both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1.</w:t>
            </w:r>
          </w:p>
        </w:tc>
      </w:tr>
      <w:tr w:rsidR="002001C9" w:rsidRPr="007E6586" w:rsidTr="00C802A7">
        <w:trPr>
          <w:trHeight w:val="130"/>
        </w:trPr>
        <w:tc>
          <w:tcPr>
            <w:tcW w:w="4214" w:type="dxa"/>
            <w:vMerge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</w:p>
        </w:tc>
        <w:tc>
          <w:tcPr>
            <w:tcW w:w="5204" w:type="dxa"/>
          </w:tcPr>
          <w:p w:rsidR="002001C9" w:rsidRPr="007E6586" w:rsidRDefault="002001C9" w:rsidP="00C802A7">
            <w:pPr>
              <w:spacing w:after="120"/>
              <w:ind w:left="322" w:hanging="273"/>
              <w:jc w:val="both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2.</w:t>
            </w:r>
          </w:p>
        </w:tc>
      </w:tr>
      <w:tr w:rsidR="002001C9" w:rsidRPr="007E6586" w:rsidTr="00C802A7">
        <w:trPr>
          <w:trHeight w:val="130"/>
        </w:trPr>
        <w:tc>
          <w:tcPr>
            <w:tcW w:w="4214" w:type="dxa"/>
            <w:vMerge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</w:p>
        </w:tc>
        <w:tc>
          <w:tcPr>
            <w:tcW w:w="5204" w:type="dxa"/>
          </w:tcPr>
          <w:p w:rsidR="002001C9" w:rsidRPr="007E6586" w:rsidRDefault="002001C9" w:rsidP="00C802A7">
            <w:pPr>
              <w:spacing w:after="120"/>
              <w:ind w:left="322" w:hanging="273"/>
              <w:jc w:val="both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3.</w:t>
            </w:r>
          </w:p>
        </w:tc>
      </w:tr>
      <w:tr w:rsidR="002001C9" w:rsidRPr="007E6586" w:rsidTr="00C802A7">
        <w:trPr>
          <w:trHeight w:val="130"/>
        </w:trPr>
        <w:tc>
          <w:tcPr>
            <w:tcW w:w="4214" w:type="dxa"/>
            <w:vMerge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</w:p>
        </w:tc>
        <w:tc>
          <w:tcPr>
            <w:tcW w:w="5204" w:type="dxa"/>
          </w:tcPr>
          <w:p w:rsidR="002001C9" w:rsidRPr="007E6586" w:rsidRDefault="002001C9" w:rsidP="00C802A7">
            <w:pPr>
              <w:spacing w:after="120"/>
              <w:ind w:left="322" w:hanging="273"/>
              <w:jc w:val="both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4.</w:t>
            </w:r>
          </w:p>
        </w:tc>
      </w:tr>
      <w:tr w:rsidR="002001C9" w:rsidRPr="007E6586" w:rsidTr="00C802A7">
        <w:tc>
          <w:tcPr>
            <w:tcW w:w="4214" w:type="dxa"/>
            <w:vMerge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</w:p>
        </w:tc>
        <w:tc>
          <w:tcPr>
            <w:tcW w:w="5204" w:type="dxa"/>
          </w:tcPr>
          <w:p w:rsidR="002001C9" w:rsidRPr="007E6586" w:rsidRDefault="002001C9" w:rsidP="00C802A7">
            <w:pPr>
              <w:spacing w:after="120"/>
              <w:ind w:left="322" w:hanging="273"/>
              <w:jc w:val="both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5.</w:t>
            </w:r>
          </w:p>
        </w:tc>
      </w:tr>
      <w:tr w:rsidR="002001C9" w:rsidRPr="007E6586" w:rsidTr="00C802A7">
        <w:tc>
          <w:tcPr>
            <w:tcW w:w="4214" w:type="dxa"/>
            <w:vMerge w:val="restart"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Competition Jury Action:</w:t>
            </w:r>
          </w:p>
        </w:tc>
        <w:tc>
          <w:tcPr>
            <w:tcW w:w="5204" w:type="dxa"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c>
          <w:tcPr>
            <w:tcW w:w="4214" w:type="dxa"/>
            <w:vMerge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</w:p>
        </w:tc>
        <w:tc>
          <w:tcPr>
            <w:tcW w:w="5204" w:type="dxa"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c>
          <w:tcPr>
            <w:tcW w:w="4214" w:type="dxa"/>
            <w:vMerge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</w:p>
        </w:tc>
        <w:tc>
          <w:tcPr>
            <w:tcW w:w="5204" w:type="dxa"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330"/>
        </w:trPr>
        <w:tc>
          <w:tcPr>
            <w:tcW w:w="4214" w:type="dxa"/>
            <w:vAlign w:val="center"/>
          </w:tcPr>
          <w:p w:rsidR="002001C9" w:rsidRPr="007E6586" w:rsidRDefault="002001C9" w:rsidP="00C802A7">
            <w:pPr>
              <w:spacing w:after="120"/>
              <w:jc w:val="right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 xml:space="preserve">Competition Jury Chair’s Name </w:t>
            </w:r>
          </w:p>
        </w:tc>
        <w:tc>
          <w:tcPr>
            <w:tcW w:w="5204" w:type="dxa"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rPr>
          <w:trHeight w:val="330"/>
        </w:trPr>
        <w:tc>
          <w:tcPr>
            <w:tcW w:w="4214" w:type="dxa"/>
            <w:vAlign w:val="center"/>
          </w:tcPr>
          <w:p w:rsidR="002001C9" w:rsidRPr="007E6586" w:rsidRDefault="002001C9" w:rsidP="00C802A7">
            <w:pPr>
              <w:spacing w:after="120"/>
              <w:jc w:val="right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204" w:type="dxa"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c>
          <w:tcPr>
            <w:tcW w:w="4214" w:type="dxa"/>
            <w:vAlign w:val="center"/>
          </w:tcPr>
          <w:p w:rsidR="002001C9" w:rsidRPr="007E6586" w:rsidRDefault="002001C9" w:rsidP="00C802A7">
            <w:pPr>
              <w:spacing w:after="120"/>
              <w:jc w:val="right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Time, Date Appeal Received:</w:t>
            </w:r>
          </w:p>
        </w:tc>
        <w:tc>
          <w:tcPr>
            <w:tcW w:w="5204" w:type="dxa"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c>
          <w:tcPr>
            <w:tcW w:w="4214" w:type="dxa"/>
            <w:vAlign w:val="center"/>
          </w:tcPr>
          <w:p w:rsidR="002001C9" w:rsidRPr="007E6586" w:rsidRDefault="002001C9" w:rsidP="00C802A7">
            <w:pPr>
              <w:spacing w:after="120"/>
              <w:jc w:val="right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Time, Date Appeal processed:</w:t>
            </w:r>
          </w:p>
        </w:tc>
        <w:tc>
          <w:tcPr>
            <w:tcW w:w="5204" w:type="dxa"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2001C9" w:rsidRPr="007E6586" w:rsidTr="00C802A7">
        <w:tc>
          <w:tcPr>
            <w:tcW w:w="4214" w:type="dxa"/>
            <w:vAlign w:val="center"/>
          </w:tcPr>
          <w:p w:rsidR="002001C9" w:rsidRPr="007E6586" w:rsidRDefault="002001C9" w:rsidP="00C802A7">
            <w:pPr>
              <w:spacing w:after="120"/>
              <w:jc w:val="right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Amount of fee withheld/refunded:</w:t>
            </w:r>
          </w:p>
        </w:tc>
        <w:tc>
          <w:tcPr>
            <w:tcW w:w="5204" w:type="dxa"/>
          </w:tcPr>
          <w:p w:rsidR="002001C9" w:rsidRPr="007E6586" w:rsidRDefault="002001C9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</w:tbl>
    <w:p w:rsidR="00DD159A" w:rsidRDefault="00DD159A"/>
    <w:sectPr w:rsidR="00DD15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B0" w:rsidRDefault="000C62B0" w:rsidP="00410DF6">
      <w:r>
        <w:separator/>
      </w:r>
    </w:p>
  </w:endnote>
  <w:endnote w:type="continuationSeparator" w:id="0">
    <w:p w:rsidR="000C62B0" w:rsidRDefault="000C62B0" w:rsidP="0041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20B0703030403020204"/>
    <w:charset w:val="00"/>
    <w:family w:val="swiss"/>
    <w:pitch w:val="variable"/>
    <w:sig w:usb0="A00002AF" w:usb1="5000204B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B0" w:rsidRDefault="000C62B0" w:rsidP="00410DF6">
      <w:r>
        <w:separator/>
      </w:r>
    </w:p>
  </w:footnote>
  <w:footnote w:type="continuationSeparator" w:id="0">
    <w:p w:rsidR="000C62B0" w:rsidRDefault="000C62B0" w:rsidP="0041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F6" w:rsidRDefault="00410DF6" w:rsidP="00410DF6">
    <w:pPr>
      <w:pStyle w:val="Header"/>
      <w:spacing w:after="480"/>
    </w:pPr>
    <w:r w:rsidRPr="007E6586">
      <w:rPr>
        <w:rFonts w:ascii="Myriad Pro" w:hAnsi="Myriad Pro" w:cs="Leelawadee"/>
        <w:b/>
        <w:sz w:val="22"/>
        <w:szCs w:val="22"/>
        <w:lang w:val="fr-CH" w:eastAsia="fr-CH"/>
      </w:rPr>
      <w:drawing>
        <wp:inline distT="0" distB="0" distL="0" distR="0" wp14:anchorId="5E1A4518" wp14:editId="30D98B34">
          <wp:extent cx="570230" cy="534670"/>
          <wp:effectExtent l="19050" t="0" r="1270" b="0"/>
          <wp:docPr id="298" name="Imagen 8" descr="itu-3circle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tu-3circlelogo-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7E6586">
      <w:rPr>
        <w:rFonts w:ascii="Myriad Pro" w:hAnsi="Myriad Pro" w:cs="Leelawadee"/>
        <w:spacing w:val="60"/>
        <w:sz w:val="22"/>
        <w:szCs w:val="22"/>
      </w:rPr>
      <w:t>INTERNATIONAL TRIATHLON UNION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6819"/>
    <w:multiLevelType w:val="multilevel"/>
    <w:tmpl w:val="7B4C74DE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">
    <w:nsid w:val="3AD95C04"/>
    <w:multiLevelType w:val="multilevel"/>
    <w:tmpl w:val="2E443C40"/>
    <w:lvl w:ilvl="0">
      <w:start w:val="1"/>
      <w:numFmt w:val="decimal"/>
      <w:pStyle w:val="Estilo1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ascii="Myriad Pro" w:hAnsi="Myriad Pro" w:hint="default"/>
        <w:b/>
        <w:sz w:val="22"/>
      </w:rPr>
    </w:lvl>
    <w:lvl w:ilvl="2">
      <w:start w:val="1"/>
      <w:numFmt w:val="lowerLetter"/>
      <w:lvlText w:val="%3.)"/>
      <w:lvlJc w:val="left"/>
      <w:pPr>
        <w:tabs>
          <w:tab w:val="num" w:pos="1390"/>
        </w:tabs>
        <w:ind w:left="1390" w:hanging="397"/>
      </w:pPr>
      <w:rPr>
        <w:rFonts w:ascii="Myriad Pro" w:hAnsi="Myriad Pro" w:hint="default"/>
        <w:b w:val="0"/>
        <w:sz w:val="22"/>
        <w:szCs w:val="22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Leelawadee" w:eastAsia="Times New Roman" w:hAnsi="Leelawadee" w:cs="Leelawadee"/>
        <w:sz w:val="22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Myriad Pro" w:eastAsia="Times New Roman" w:hAnsi="Myriad Pro" w:cs="Times New Roman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C9"/>
    <w:rsid w:val="000C62B0"/>
    <w:rsid w:val="002001C9"/>
    <w:rsid w:val="00410DF6"/>
    <w:rsid w:val="00D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CFD8F8-CEF2-4CC3-B085-09AC730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C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2001C9"/>
    <w:pPr>
      <w:numPr>
        <w:numId w:val="1"/>
      </w:numPr>
      <w:spacing w:before="360" w:after="120"/>
      <w:jc w:val="both"/>
      <w:outlineLvl w:val="0"/>
    </w:pPr>
    <w:rPr>
      <w:rFonts w:ascii="Myriad Pro" w:hAnsi="Myriad Pro" w:cs="Leelawadee"/>
      <w:b/>
      <w:sz w:val="22"/>
      <w:szCs w:val="22"/>
    </w:rPr>
  </w:style>
  <w:style w:type="character" w:customStyle="1" w:styleId="Estilo1Car">
    <w:name w:val="Estilo1 Car"/>
    <w:basedOn w:val="DefaultParagraphFont"/>
    <w:link w:val="Estilo1"/>
    <w:rsid w:val="002001C9"/>
    <w:rPr>
      <w:rFonts w:ascii="Myriad Pro" w:eastAsia="Times New Roman" w:hAnsi="Myriad Pro" w:cs="Leelawadee"/>
      <w:b/>
      <w:noProof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10D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F6"/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10D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F6"/>
    <w:rPr>
      <w:rFonts w:ascii="Times New Roman" w:eastAsia="Times New Roman" w:hAnsi="Times New Roman" w:cs="Times New Roman"/>
      <w:noProof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Eriketti Margari</dc:creator>
  <cp:keywords/>
  <dc:description/>
  <cp:lastModifiedBy>Eriketti Margari</cp:lastModifiedBy>
  <cp:revision>2</cp:revision>
  <dcterms:created xsi:type="dcterms:W3CDTF">2015-03-10T12:45:00Z</dcterms:created>
  <dcterms:modified xsi:type="dcterms:W3CDTF">2015-03-11T09:31:00Z</dcterms:modified>
</cp:coreProperties>
</file>